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tbl>
      <w:tblPr/>
      <w:tblGrid>
        <w:gridCol w:w="5200"/>
        <w:gridCol w:w="4160"/>
      </w:tblGrid>
      <w:tr>
        <w:trPr>
          <w:trHeight w:val="1" w:hRule="atLeast"/>
          <w:jc w:val="left"/>
        </w:trPr>
        <w:tc>
          <w:tcPr>
            <w:tcW w:w="5200" w:type="dxa"/>
            <w:tcBorders>
              <w:top w:val="single" w:color="2e5fa3" w:sz="5"/>
              <w:left w:val="single" w:color="2e5fa3" w:sz="5"/>
              <w:bottom w:val="single" w:color="2e5fa3" w:sz="5"/>
              <w:right w:val="single" w:color="836967" w:sz="1"/>
            </w:tcBorders>
            <w:shd w:color="000000" w:fill="d6e4f0" w:val="clear"/>
            <w:tcMar>
              <w:left w:w="130" w:type="dxa"/>
              <w:right w:w="130" w:type="dxa"/>
            </w:tcMar>
            <w:vAlign w:val="top"/>
          </w:tcPr>
          <w:p>
            <w:pPr>
              <w:spacing w:before="60" w:after="10" w:line="320"/>
              <w:ind w:right="0" w:left="0" w:firstLine="0"/>
              <w:jc w:val="both"/>
              <w:rPr>
                <w:rFonts w:ascii="Arial" w:hAnsi="Arial" w:cs="Arial" w:eastAsia="Arial"/>
                <w:color w:val="auto"/>
                <w:spacing w:val="0"/>
                <w:position w:val="0"/>
                <w:sz w:val="22"/>
                <w:shd w:fill="auto" w:val="clear"/>
              </w:rPr>
            </w:pPr>
            <w:r>
              <w:rPr>
                <w:rFonts w:ascii="Arial" w:hAnsi="Arial" w:cs="Arial" w:eastAsia="Arial"/>
                <w:b/>
                <w:color w:val="1A3A6B"/>
                <w:spacing w:val="0"/>
                <w:position w:val="0"/>
                <w:sz w:val="20"/>
                <w:shd w:fill="auto" w:val="clear"/>
              </w:rPr>
              <w:t xml:space="preserve">MUNICIPALIDAD DEL PARTIDO DE LA COSTA</w:t>
            </w:r>
          </w:p>
          <w:p>
            <w:pPr>
              <w:spacing w:before="60" w:after="70" w:line="320"/>
              <w:ind w:right="0" w:left="0" w:firstLine="0"/>
              <w:jc w:val="both"/>
              <w:rPr>
                <w:spacing w:val="0"/>
                <w:position w:val="0"/>
              </w:rPr>
            </w:pPr>
            <w:r>
              <w:rPr>
                <w:rFonts w:ascii="Arial" w:hAnsi="Arial" w:cs="Arial" w:eastAsia="Arial"/>
                <w:color w:val="444444"/>
                <w:spacing w:val="0"/>
                <w:position w:val="0"/>
                <w:sz w:val="19"/>
                <w:shd w:fill="auto" w:val="clear"/>
              </w:rPr>
              <w:t xml:space="preserve">DIRECCIÓN DE  INGRESOS PÚBLICOS</w:t>
            </w:r>
          </w:p>
        </w:tc>
        <w:tc>
          <w:tcPr>
            <w:tcW w:w="4160" w:type="dxa"/>
            <w:tcBorders>
              <w:top w:val="single" w:color="2e5fa3" w:sz="5"/>
              <w:left w:val="single" w:color="836967" w:sz="1"/>
              <w:bottom w:val="single" w:color="2e5fa3" w:sz="5"/>
              <w:right w:val="single" w:color="2e5fa3" w:sz="5"/>
            </w:tcBorders>
            <w:shd w:color="000000" w:fill="auto" w:val="clear"/>
            <w:tcMar>
              <w:left w:w="130" w:type="dxa"/>
              <w:right w:w="130" w:type="dxa"/>
            </w:tcMar>
            <w:vAlign w:val="top"/>
          </w:tcPr>
          <w:p>
            <w:pPr>
              <w:spacing w:before="60" w:after="20" w:line="320"/>
              <w:ind w:right="0" w:left="0" w:firstLine="0"/>
              <w:jc w:val="both"/>
              <w:rPr>
                <w:rFonts w:ascii="Arial" w:hAnsi="Arial" w:cs="Arial" w:eastAsia="Arial"/>
                <w:color w:val="auto"/>
                <w:spacing w:val="0"/>
                <w:position w:val="0"/>
                <w:sz w:val="22"/>
                <w:shd w:fill="auto" w:val="clear"/>
              </w:rPr>
            </w:pPr>
            <w:r>
              <w:rPr>
                <w:rFonts w:ascii="Arial" w:hAnsi="Arial" w:cs="Arial" w:eastAsia="Arial"/>
                <w:b/>
                <w:color w:val="1A3A6B"/>
                <w:spacing w:val="0"/>
                <w:position w:val="0"/>
                <w:sz w:val="19"/>
                <w:shd w:fill="auto" w:val="clear"/>
              </w:rPr>
              <w:t xml:space="preserve">Expediente N°:  </w:t>
            </w:r>
            <w:r>
              <w:rPr>
                <w:rFonts w:ascii="Arial" w:hAnsi="Arial" w:cs="Arial" w:eastAsia="Arial"/>
                <w:color w:val="AAAAAA"/>
                <w:spacing w:val="0"/>
                <w:position w:val="0"/>
                <w:sz w:val="19"/>
                <w:shd w:fill="auto" w:val="clear"/>
              </w:rPr>
              <w:t xml:space="preserve">____________________</w:t>
            </w:r>
          </w:p>
          <w:p>
            <w:pPr>
              <w:spacing w:before="60" w:after="70" w:line="320"/>
              <w:ind w:right="0" w:left="0" w:firstLine="0"/>
              <w:jc w:val="both"/>
              <w:rPr>
                <w:spacing w:val="0"/>
                <w:position w:val="0"/>
              </w:rPr>
            </w:pPr>
            <w:r>
              <w:rPr>
                <w:rFonts w:ascii="Arial" w:hAnsi="Arial" w:cs="Arial" w:eastAsia="Arial"/>
                <w:b/>
                <w:color w:val="1A3A6B"/>
                <w:spacing w:val="0"/>
                <w:position w:val="0"/>
                <w:sz w:val="19"/>
                <w:shd w:fill="auto" w:val="clear"/>
              </w:rPr>
              <w:t xml:space="preserve">Fecha de presentación:  </w:t>
            </w:r>
            <w:r>
              <w:rPr>
                <w:rFonts w:ascii="Arial" w:hAnsi="Arial" w:cs="Arial" w:eastAsia="Arial"/>
                <w:color w:val="AAAAAA"/>
                <w:spacing w:val="0"/>
                <w:position w:val="0"/>
                <w:sz w:val="19"/>
                <w:shd w:fill="auto" w:val="clear"/>
              </w:rPr>
              <w:t xml:space="preserve">____  /  ____  /  ________</w:t>
            </w:r>
          </w:p>
        </w:tc>
      </w:tr>
    </w:tbl>
    <w:p>
      <w:pPr>
        <w:spacing w:before="140" w:after="140" w:line="240"/>
        <w:ind w:right="0" w:left="0" w:firstLine="0"/>
        <w:jc w:val="left"/>
        <w:rPr>
          <w:rFonts w:ascii="Arial" w:hAnsi="Arial" w:cs="Arial" w:eastAsia="Arial"/>
          <w:color w:val="auto"/>
          <w:spacing w:val="0"/>
          <w:position w:val="0"/>
          <w:sz w:val="22"/>
          <w:shd w:fill="auto" w:val="clear"/>
        </w:rPr>
      </w:pPr>
    </w:p>
    <w:p>
      <w:pPr>
        <w:spacing w:before="60" w:after="20" w:line="320"/>
        <w:ind w:right="0" w:left="0" w:firstLine="0"/>
        <w:jc w:val="both"/>
        <w:rPr>
          <w:rFonts w:ascii="Arial" w:hAnsi="Arial" w:cs="Arial" w:eastAsia="Arial"/>
          <w:b/>
          <w:color w:val="111111"/>
          <w:spacing w:val="0"/>
          <w:position w:val="0"/>
          <w:sz w:val="22"/>
          <w:shd w:fill="auto" w:val="clear"/>
        </w:rPr>
      </w:pPr>
      <w:r>
        <w:rPr>
          <w:rFonts w:ascii="Arial" w:hAnsi="Arial" w:cs="Arial" w:eastAsia="Arial"/>
          <w:b/>
          <w:color w:val="111111"/>
          <w:spacing w:val="0"/>
          <w:position w:val="0"/>
          <w:sz w:val="22"/>
          <w:shd w:fill="auto" w:val="clear"/>
        </w:rPr>
        <w:t xml:space="preserve">Señor/a Director/a de Ingresos Públicos</w:t>
      </w:r>
    </w:p>
    <w:p>
      <w:pPr>
        <w:spacing w:before="60" w:after="20" w:line="320"/>
        <w:ind w:right="0" w:left="0" w:firstLine="0"/>
        <w:jc w:val="both"/>
        <w:rPr>
          <w:rFonts w:ascii="Arial" w:hAnsi="Arial" w:cs="Arial" w:eastAsia="Arial"/>
          <w:color w:val="auto"/>
          <w:spacing w:val="0"/>
          <w:position w:val="0"/>
          <w:sz w:val="22"/>
          <w:shd w:fill="auto" w:val="clear"/>
        </w:rPr>
      </w:pPr>
      <w:r>
        <w:rPr>
          <w:rFonts w:ascii="Arial" w:hAnsi="Arial" w:cs="Arial" w:eastAsia="Arial"/>
          <w:b/>
          <w:color w:val="111111"/>
          <w:spacing w:val="0"/>
          <w:position w:val="0"/>
          <w:sz w:val="22"/>
          <w:shd w:fill="auto" w:val="clear"/>
        </w:rPr>
        <w:t xml:space="preserve">SECRETARIA de HACIENDA </w:t>
      </w:r>
    </w:p>
    <w:p>
      <w:pPr>
        <w:spacing w:before="60" w:after="20" w:line="320"/>
        <w:ind w:right="0" w:left="0" w:firstLine="0"/>
        <w:jc w:val="both"/>
        <w:rPr>
          <w:rFonts w:ascii="Arial" w:hAnsi="Arial" w:cs="Arial" w:eastAsia="Arial"/>
          <w:color w:val="auto"/>
          <w:spacing w:val="0"/>
          <w:position w:val="0"/>
          <w:sz w:val="22"/>
          <w:shd w:fill="auto" w:val="clear"/>
        </w:rPr>
      </w:pPr>
      <w:r>
        <w:rPr>
          <w:rFonts w:ascii="Arial" w:hAnsi="Arial" w:cs="Arial" w:eastAsia="Arial"/>
          <w:b/>
          <w:color w:val="111111"/>
          <w:spacing w:val="0"/>
          <w:position w:val="0"/>
          <w:sz w:val="22"/>
          <w:shd w:fill="auto" w:val="clear"/>
        </w:rPr>
        <w:t xml:space="preserve">MUNICIPALIDAD DEL PARTIDO DE LA COSTA</w:t>
      </w:r>
    </w:p>
    <w:p>
      <w:pPr>
        <w:spacing w:before="60" w:after="70" w:line="320"/>
        <w:ind w:right="0" w:left="0" w:firstLine="0"/>
        <w:jc w:val="both"/>
        <w:rPr>
          <w:rFonts w:ascii="Arial" w:hAnsi="Arial" w:cs="Arial" w:eastAsia="Arial"/>
          <w:color w:val="auto"/>
          <w:spacing w:val="0"/>
          <w:position w:val="0"/>
          <w:sz w:val="22"/>
          <w:shd w:fill="auto" w:val="clear"/>
        </w:rPr>
      </w:pPr>
      <w:r>
        <w:rPr>
          <w:rFonts w:ascii="Arial" w:hAnsi="Arial" w:cs="Arial" w:eastAsia="Arial"/>
          <w:i/>
          <w:color w:val="111111"/>
          <w:spacing w:val="0"/>
          <w:position w:val="0"/>
          <w:sz w:val="22"/>
          <w:shd w:fill="auto" w:val="clear"/>
        </w:rPr>
        <w:t xml:space="preserve">S  /  D</w:t>
      </w:r>
    </w:p>
    <w:p>
      <w:pPr>
        <w:spacing w:before="120" w:after="120" w:line="240"/>
        <w:ind w:right="0" w:left="0" w:firstLine="0"/>
        <w:jc w:val="left"/>
        <w:rPr>
          <w:rFonts w:ascii="Arial" w:hAnsi="Arial" w:cs="Arial" w:eastAsia="Arial"/>
          <w:color w:val="auto"/>
          <w:spacing w:val="0"/>
          <w:position w:val="0"/>
          <w:sz w:val="22"/>
          <w:shd w:fill="auto" w:val="clear"/>
        </w:rPr>
      </w:pPr>
    </w:p>
    <w:p>
      <w:pPr>
        <w:spacing w:before="60" w:after="70" w:line="340"/>
        <w:ind w:right="0" w:left="0" w:firstLine="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___________________________ [nombre y apellido completo], DNI N° ________________, con domicilio real en _____________________________________________________________, Partido de La Costa, correo electrónico _________________________ y teléfono _________________, en mi carácter de _________________________ [propietario / locatario / usufructuario / apoderado </w:t>
      </w:r>
      <w:r>
        <w:rPr>
          <w:rFonts w:ascii="Arial" w:hAnsi="Arial" w:cs="Arial" w:eastAsia="Arial"/>
          <w:color w:val="111111"/>
          <w:spacing w:val="0"/>
          <w:position w:val="0"/>
          <w:sz w:val="22"/>
          <w:shd w:fill="auto" w:val="clear"/>
        </w:rPr>
        <w:t xml:space="preserve">—</w:t>
      </w:r>
      <w:r>
        <w:rPr>
          <w:rFonts w:ascii="Arial" w:hAnsi="Arial" w:cs="Arial" w:eastAsia="Arial"/>
          <w:color w:val="111111"/>
          <w:spacing w:val="0"/>
          <w:position w:val="0"/>
          <w:sz w:val="22"/>
          <w:shd w:fill="auto" w:val="clear"/>
        </w:rPr>
        <w:t xml:space="preserve"> tache lo que no corresponda] del inmueble identificado a continuación, ante V.S. respetuosamente me presento y expongo:</w:t>
      </w:r>
    </w:p>
    <w:p>
      <w:pPr>
        <w:spacing w:before="80" w:after="80" w:line="240"/>
        <w:ind w:right="0" w:left="0" w:firstLine="0"/>
        <w:jc w:val="left"/>
        <w:rPr>
          <w:rFonts w:ascii="Arial" w:hAnsi="Arial" w:cs="Arial" w:eastAsia="Arial"/>
          <w:color w:val="auto"/>
          <w:spacing w:val="0"/>
          <w:position w:val="0"/>
          <w:sz w:val="22"/>
          <w:shd w:fill="auto" w:val="clear"/>
        </w:rPr>
      </w:pPr>
    </w:p>
    <w:tbl>
      <w:tblPr/>
      <w:tblGrid>
        <w:gridCol w:w="4680"/>
        <w:gridCol w:w="4680"/>
      </w:tblGrid>
      <w:tr>
        <w:trPr>
          <w:trHeight w:val="1" w:hRule="atLeast"/>
          <w:jc w:val="left"/>
        </w:trPr>
        <w:tc>
          <w:tcPr>
            <w:tcW w:w="9360" w:type="dxa"/>
            <w:gridSpan w:val="2"/>
            <w:tcBorders>
              <w:top w:val="single" w:color="1a3a6b" w:sz="5"/>
              <w:left w:val="single" w:color="1a3a6b" w:sz="5"/>
              <w:bottom w:val="single" w:color="1a3a6b" w:sz="5"/>
              <w:right w:val="single" w:color="1a3a6b" w:sz="5"/>
            </w:tcBorders>
            <w:shd w:color="000000" w:fill="1a3a6b" w:val="clear"/>
            <w:tcMar>
              <w:left w:w="140" w:type="dxa"/>
              <w:right w:w="140" w:type="dxa"/>
            </w:tcMar>
            <w:vAlign w:val="top"/>
          </w:tcPr>
          <w:p>
            <w:pPr>
              <w:spacing w:before="60" w:after="70" w:line="320"/>
              <w:ind w:right="0" w:left="0" w:firstLine="0"/>
              <w:jc w:val="both"/>
              <w:rPr>
                <w:spacing w:val="0"/>
                <w:position w:val="0"/>
              </w:rPr>
            </w:pPr>
            <w:r>
              <w:rPr>
                <w:rFonts w:ascii="Arial" w:hAnsi="Arial" w:cs="Arial" w:eastAsia="Arial"/>
                <w:b/>
                <w:color w:val="FFFFFF"/>
                <w:spacing w:val="0"/>
                <w:position w:val="0"/>
                <w:sz w:val="21"/>
                <w:shd w:fill="auto" w:val="clear"/>
              </w:rPr>
              <w:t xml:space="preserve">I.  IDENTIFICACIÓN DEL INMUEBLE Y DEL SUMINISTRO ELÉCTRICO</w:t>
            </w:r>
          </w:p>
        </w:tc>
      </w:tr>
      <w:tr>
        <w:trPr>
          <w:trHeight w:val="1" w:hRule="atLeast"/>
          <w:jc w:val="left"/>
        </w:trPr>
        <w:tc>
          <w:tcPr>
            <w:tcW w:w="4680" w:type="dxa"/>
            <w:tcBorders>
              <w:top w:val="single" w:color="836967" w:sz="5"/>
              <w:left w:val="single" w:color="836967" w:sz="5"/>
              <w:bottom w:val="single" w:color="b0c4d8" w:sz="1"/>
              <w:right w:val="single" w:color="b0c4d8" w:sz="1"/>
            </w:tcBorders>
            <w:shd w:color="000000" w:fill="f4f5f7" w:val="clear"/>
            <w:tcMar>
              <w:left w:w="130" w:type="dxa"/>
              <w:right w:w="130" w:type="dxa"/>
            </w:tcMar>
            <w:vAlign w:val="top"/>
          </w:tcPr>
          <w:p>
            <w:pPr>
              <w:spacing w:before="30" w:after="30" w:line="320"/>
              <w:ind w:right="0" w:left="0" w:firstLine="0"/>
              <w:jc w:val="both"/>
              <w:rPr>
                <w:rFonts w:ascii="Arial" w:hAnsi="Arial" w:cs="Arial" w:eastAsia="Arial"/>
                <w:color w:val="auto"/>
                <w:spacing w:val="0"/>
                <w:position w:val="0"/>
                <w:sz w:val="22"/>
                <w:shd w:fill="auto" w:val="clear"/>
              </w:rPr>
            </w:pPr>
            <w:r>
              <w:rPr>
                <w:rFonts w:ascii="Arial" w:hAnsi="Arial" w:cs="Arial" w:eastAsia="Arial"/>
                <w:b/>
                <w:color w:val="1A3A6B"/>
                <w:spacing w:val="0"/>
                <w:position w:val="0"/>
                <w:sz w:val="21"/>
                <w:shd w:fill="auto" w:val="clear"/>
              </w:rPr>
              <w:t xml:space="preserve">Domicilio del inmueble:  </w:t>
            </w:r>
            <w:r>
              <w:rPr>
                <w:rFonts w:ascii="Arial" w:hAnsi="Arial" w:cs="Arial" w:eastAsia="Arial"/>
                <w:color w:val="AAAAAA"/>
                <w:spacing w:val="0"/>
                <w:position w:val="0"/>
                <w:sz w:val="21"/>
                <w:shd w:fill="auto" w:val="clear"/>
              </w:rPr>
              <w:t xml:space="preserve">______________________________________</w:t>
            </w:r>
          </w:p>
          <w:p>
            <w:pPr>
              <w:spacing w:before="30" w:after="30" w:line="320"/>
              <w:ind w:right="0" w:left="0" w:firstLine="0"/>
              <w:jc w:val="both"/>
              <w:rPr>
                <w:spacing w:val="0"/>
                <w:position w:val="0"/>
              </w:rPr>
            </w:pPr>
            <w:r>
              <w:rPr>
                <w:rFonts w:ascii="Arial" w:hAnsi="Arial" w:cs="Arial" w:eastAsia="Arial"/>
                <w:b/>
                <w:color w:val="1A3A6B"/>
                <w:spacing w:val="0"/>
                <w:position w:val="0"/>
                <w:sz w:val="21"/>
                <w:shd w:fill="auto" w:val="clear"/>
              </w:rPr>
              <w:t xml:space="preserve">Localidad / Partido:  </w:t>
            </w:r>
            <w:r>
              <w:rPr>
                <w:rFonts w:ascii="Arial" w:hAnsi="Arial" w:cs="Arial" w:eastAsia="Arial"/>
                <w:color w:val="AAAAAA"/>
                <w:spacing w:val="0"/>
                <w:position w:val="0"/>
                <w:sz w:val="21"/>
                <w:shd w:fill="auto" w:val="clear"/>
              </w:rPr>
              <w:t xml:space="preserve">____________________________________</w:t>
            </w:r>
          </w:p>
        </w:tc>
        <w:tc>
          <w:tcPr>
            <w:tcW w:w="4680" w:type="dxa"/>
            <w:tcBorders>
              <w:top w:val="single" w:color="836967" w:sz="5"/>
              <w:left w:val="single" w:color="b0c4d8" w:sz="1"/>
              <w:bottom w:val="single" w:color="b0c4d8" w:sz="1"/>
              <w:right w:val="single" w:color="836967" w:sz="5"/>
            </w:tcBorders>
            <w:shd w:color="000000" w:fill="f4f5f7" w:val="clear"/>
            <w:tcMar>
              <w:left w:w="130" w:type="dxa"/>
              <w:right w:w="130" w:type="dxa"/>
            </w:tcMar>
            <w:vAlign w:val="top"/>
          </w:tcPr>
          <w:p>
            <w:pPr>
              <w:spacing w:before="30" w:after="30" w:line="320"/>
              <w:ind w:right="0" w:left="0" w:firstLine="0"/>
              <w:jc w:val="both"/>
              <w:rPr>
                <w:rFonts w:ascii="Arial" w:hAnsi="Arial" w:cs="Arial" w:eastAsia="Arial"/>
                <w:color w:val="auto"/>
                <w:spacing w:val="0"/>
                <w:position w:val="0"/>
                <w:sz w:val="22"/>
                <w:shd w:fill="auto" w:val="clear"/>
              </w:rPr>
            </w:pPr>
            <w:r>
              <w:rPr>
                <w:rFonts w:ascii="Arial" w:hAnsi="Arial" w:cs="Arial" w:eastAsia="Arial"/>
                <w:b/>
                <w:color w:val="1A3A6B"/>
                <w:spacing w:val="0"/>
                <w:position w:val="0"/>
                <w:sz w:val="21"/>
                <w:shd w:fill="auto" w:val="clear"/>
              </w:rPr>
              <w:t xml:space="preserve">N° de cuenta  Municipal (TSG):  </w:t>
            </w:r>
            <w:r>
              <w:rPr>
                <w:rFonts w:ascii="Arial" w:hAnsi="Arial" w:cs="Arial" w:eastAsia="Arial"/>
                <w:color w:val="AAAAAA"/>
                <w:spacing w:val="0"/>
                <w:position w:val="0"/>
                <w:sz w:val="21"/>
                <w:shd w:fill="auto" w:val="clear"/>
              </w:rPr>
              <w:t xml:space="preserve">____________________________</w:t>
            </w:r>
          </w:p>
          <w:p>
            <w:pPr>
              <w:spacing w:before="30" w:after="30" w:line="320"/>
              <w:ind w:right="0" w:left="0" w:firstLine="0"/>
              <w:jc w:val="both"/>
              <w:rPr>
                <w:spacing w:val="0"/>
                <w:position w:val="0"/>
              </w:rPr>
            </w:pPr>
            <w:r>
              <w:rPr>
                <w:rFonts w:ascii="Arial" w:hAnsi="Arial" w:cs="Arial" w:eastAsia="Arial"/>
                <w:b/>
                <w:color w:val="1A3A6B"/>
                <w:spacing w:val="0"/>
                <w:position w:val="0"/>
                <w:sz w:val="21"/>
                <w:shd w:fill="auto" w:val="clear"/>
              </w:rPr>
              <w:t xml:space="preserve">Código de Servicio TSG:  </w:t>
            </w:r>
            <w:r>
              <w:rPr>
                <w:rFonts w:ascii="Arial" w:hAnsi="Arial" w:cs="Arial" w:eastAsia="Arial"/>
                <w:color w:val="AAAAAA"/>
                <w:spacing w:val="0"/>
                <w:position w:val="0"/>
                <w:sz w:val="21"/>
                <w:shd w:fill="auto" w:val="clear"/>
              </w:rPr>
              <w:t xml:space="preserve">______________________________</w:t>
            </w:r>
          </w:p>
        </w:tc>
      </w:tr>
      <w:tr>
        <w:trPr>
          <w:trHeight w:val="1" w:hRule="atLeast"/>
          <w:jc w:val="left"/>
        </w:trPr>
        <w:tc>
          <w:tcPr>
            <w:tcW w:w="4680" w:type="dxa"/>
            <w:tcBorders>
              <w:top w:val="single" w:color="b0c4d8" w:sz="1"/>
              <w:left w:val="single" w:color="2e5fa3" w:sz="5"/>
              <w:bottom w:val="single" w:color="2e5fa3" w:sz="5"/>
              <w:right w:val="single" w:color="b0c4d8" w:sz="1"/>
            </w:tcBorders>
            <w:shd w:color="000000" w:fill="ffffff" w:val="clear"/>
            <w:tcMar>
              <w:left w:w="130" w:type="dxa"/>
              <w:right w:w="130" w:type="dxa"/>
            </w:tcMar>
            <w:vAlign w:val="top"/>
          </w:tcPr>
          <w:p>
            <w:pPr>
              <w:spacing w:before="30" w:after="30" w:line="320"/>
              <w:ind w:right="0" w:left="0" w:firstLine="0"/>
              <w:jc w:val="both"/>
              <w:rPr>
                <w:rFonts w:ascii="Arial" w:hAnsi="Arial" w:cs="Arial" w:eastAsia="Arial"/>
                <w:color w:val="auto"/>
                <w:spacing w:val="0"/>
                <w:position w:val="0"/>
                <w:sz w:val="22"/>
                <w:shd w:fill="auto" w:val="clear"/>
              </w:rPr>
            </w:pPr>
            <w:r>
              <w:rPr>
                <w:rFonts w:ascii="Arial" w:hAnsi="Arial" w:cs="Arial" w:eastAsia="Arial"/>
                <w:b/>
                <w:color w:val="1A3A6B"/>
                <w:spacing w:val="0"/>
                <w:position w:val="0"/>
                <w:sz w:val="21"/>
                <w:shd w:fill="auto" w:val="clear"/>
              </w:rPr>
              <w:t xml:space="preserve">Prestadora eléctrica (EDEA / CESOP / CLYFEMA):  </w:t>
            </w:r>
            <w:r>
              <w:rPr>
                <w:rFonts w:ascii="Arial" w:hAnsi="Arial" w:cs="Arial" w:eastAsia="Arial"/>
                <w:color w:val="AAAAAA"/>
                <w:spacing w:val="0"/>
                <w:position w:val="0"/>
                <w:sz w:val="21"/>
                <w:shd w:fill="auto" w:val="clear"/>
              </w:rPr>
              <w:t xml:space="preserve">______________________</w:t>
            </w:r>
          </w:p>
          <w:p>
            <w:pPr>
              <w:spacing w:before="30" w:after="30" w:line="320"/>
              <w:ind w:right="0" w:left="0" w:firstLine="0"/>
              <w:jc w:val="both"/>
              <w:rPr>
                <w:spacing w:val="0"/>
                <w:position w:val="0"/>
              </w:rPr>
            </w:pPr>
            <w:r>
              <w:rPr>
                <w:rFonts w:ascii="Arial" w:hAnsi="Arial" w:cs="Arial" w:eastAsia="Arial"/>
                <w:b/>
                <w:color w:val="1A3A6B"/>
                <w:spacing w:val="0"/>
                <w:position w:val="0"/>
                <w:sz w:val="21"/>
                <w:shd w:fill="auto" w:val="clear"/>
              </w:rPr>
              <w:t xml:space="preserve">N° de Suministro Eléctrico:  </w:t>
            </w:r>
            <w:r>
              <w:rPr>
                <w:rFonts w:ascii="Arial" w:hAnsi="Arial" w:cs="Arial" w:eastAsia="Arial"/>
                <w:color w:val="AAAAAA"/>
                <w:spacing w:val="0"/>
                <w:position w:val="0"/>
                <w:sz w:val="21"/>
                <w:shd w:fill="auto" w:val="clear"/>
              </w:rPr>
              <w:t xml:space="preserve">______________________________</w:t>
            </w:r>
          </w:p>
        </w:tc>
        <w:tc>
          <w:tcPr>
            <w:tcW w:w="4680" w:type="dxa"/>
            <w:tcBorders>
              <w:top w:val="single" w:color="b0c4d8" w:sz="1"/>
              <w:left w:val="single" w:color="b0c4d8" w:sz="1"/>
              <w:bottom w:val="single" w:color="2e5fa3" w:sz="5"/>
              <w:right w:val="single" w:color="2e5fa3" w:sz="5"/>
            </w:tcBorders>
            <w:shd w:color="000000" w:fill="ffffff" w:val="clear"/>
            <w:tcMar>
              <w:left w:w="130" w:type="dxa"/>
              <w:right w:w="130" w:type="dxa"/>
            </w:tcMar>
            <w:vAlign w:val="top"/>
          </w:tcPr>
          <w:p>
            <w:pPr>
              <w:spacing w:before="30" w:after="30" w:line="320"/>
              <w:ind w:right="0" w:left="0" w:firstLine="0"/>
              <w:jc w:val="both"/>
              <w:rPr>
                <w:rFonts w:ascii="Arial" w:hAnsi="Arial" w:cs="Arial" w:eastAsia="Arial"/>
                <w:color w:val="auto"/>
                <w:spacing w:val="0"/>
                <w:position w:val="0"/>
                <w:sz w:val="22"/>
                <w:shd w:fill="auto" w:val="clear"/>
              </w:rPr>
            </w:pPr>
            <w:r>
              <w:rPr>
                <w:rFonts w:ascii="Arial" w:hAnsi="Arial" w:cs="Arial" w:eastAsia="Arial"/>
                <w:b/>
                <w:color w:val="1A3A6B"/>
                <w:spacing w:val="0"/>
                <w:position w:val="0"/>
                <w:sz w:val="21"/>
                <w:shd w:fill="auto" w:val="clear"/>
              </w:rPr>
              <w:t xml:space="preserve">Categoría / Tarifa:  </w:t>
            </w:r>
            <w:r>
              <w:rPr>
                <w:rFonts w:ascii="Arial" w:hAnsi="Arial" w:cs="Arial" w:eastAsia="Arial"/>
                <w:color w:val="AAAAAA"/>
                <w:spacing w:val="0"/>
                <w:position w:val="0"/>
                <w:sz w:val="21"/>
                <w:shd w:fill="auto" w:val="clear"/>
              </w:rPr>
              <w:t xml:space="preserve">__________________________________</w:t>
            </w:r>
          </w:p>
          <w:p>
            <w:pPr>
              <w:spacing w:before="30" w:after="30" w:line="320"/>
              <w:ind w:right="0" w:left="0" w:firstLine="0"/>
              <w:jc w:val="both"/>
              <w:rPr>
                <w:spacing w:val="0"/>
                <w:position w:val="0"/>
              </w:rPr>
            </w:pPr>
            <w:r>
              <w:rPr>
                <w:rFonts w:ascii="Arial" w:hAnsi="Arial" w:cs="Arial" w:eastAsia="Arial"/>
                <w:b/>
                <w:color w:val="1A3A6B"/>
                <w:spacing w:val="0"/>
                <w:position w:val="0"/>
                <w:sz w:val="21"/>
                <w:shd w:fill="auto" w:val="clear"/>
              </w:rPr>
              <w:t xml:space="preserve">N° de Cuenta / Cliente:  </w:t>
            </w:r>
            <w:r>
              <w:rPr>
                <w:rFonts w:ascii="Arial" w:hAnsi="Arial" w:cs="Arial" w:eastAsia="Arial"/>
                <w:color w:val="AAAAAA"/>
                <w:spacing w:val="0"/>
                <w:position w:val="0"/>
                <w:sz w:val="21"/>
                <w:shd w:fill="auto" w:val="clear"/>
              </w:rPr>
              <w:t xml:space="preserve">______________________________</w:t>
            </w:r>
          </w:p>
        </w:tc>
      </w:tr>
    </w:tbl>
    <w:p>
      <w:pPr>
        <w:spacing w:before="80" w:after="80" w:line="240"/>
        <w:ind w:right="0" w:left="0" w:firstLine="0"/>
        <w:jc w:val="left"/>
        <w:rPr>
          <w:rFonts w:ascii="Arial" w:hAnsi="Arial" w:cs="Arial" w:eastAsia="Arial"/>
          <w:color w:val="auto"/>
          <w:spacing w:val="0"/>
          <w:position w:val="0"/>
          <w:sz w:val="22"/>
          <w:shd w:fill="auto" w:val="clear"/>
        </w:rPr>
      </w:pPr>
    </w:p>
    <w:tbl>
      <w:tblPr/>
      <w:tblGrid>
        <w:gridCol w:w="9360"/>
      </w:tblGrid>
      <w:tr>
        <w:trPr>
          <w:trHeight w:val="1" w:hRule="atLeast"/>
          <w:jc w:val="left"/>
        </w:trPr>
        <w:tc>
          <w:tcPr>
            <w:tcW w:w="9360" w:type="dxa"/>
            <w:tcBorders>
              <w:top w:val="single" w:color="1a3a6b" w:sz="5"/>
              <w:left w:val="single" w:color="1a3a6b" w:sz="5"/>
              <w:bottom w:val="single" w:color="1a3a6b" w:sz="5"/>
              <w:right w:val="single" w:color="1a3a6b" w:sz="5"/>
            </w:tcBorders>
            <w:shd w:color="000000" w:fill="1a3a6b" w:val="clear"/>
            <w:tcMar>
              <w:left w:w="140" w:type="dxa"/>
              <w:right w:w="140" w:type="dxa"/>
            </w:tcMar>
            <w:vAlign w:val="top"/>
          </w:tcPr>
          <w:p>
            <w:pPr>
              <w:spacing w:before="60" w:after="70" w:line="320"/>
              <w:ind w:right="0" w:left="0" w:firstLine="0"/>
              <w:jc w:val="both"/>
              <w:rPr>
                <w:spacing w:val="0"/>
                <w:position w:val="0"/>
              </w:rPr>
            </w:pPr>
            <w:r>
              <w:rPr>
                <w:rFonts w:ascii="Arial" w:hAnsi="Arial" w:cs="Arial" w:eastAsia="Arial"/>
                <w:b/>
                <w:color w:val="FFFFFF"/>
                <w:spacing w:val="0"/>
                <w:position w:val="0"/>
                <w:sz w:val="21"/>
                <w:shd w:fill="auto" w:val="clear"/>
              </w:rPr>
              <w:t xml:space="preserve">II.  OBJETO </w:t>
            </w:r>
            <w:r>
              <w:rPr>
                <w:rFonts w:ascii="Arial" w:hAnsi="Arial" w:cs="Arial" w:eastAsia="Arial"/>
                <w:b/>
                <w:color w:val="FFFFFF"/>
                <w:spacing w:val="0"/>
                <w:position w:val="0"/>
                <w:sz w:val="21"/>
                <w:shd w:fill="auto" w:val="clear"/>
              </w:rPr>
              <w:t xml:space="preserve">—</w:t>
            </w:r>
            <w:r>
              <w:rPr>
                <w:rFonts w:ascii="Arial" w:hAnsi="Arial" w:cs="Arial" w:eastAsia="Arial"/>
                <w:b/>
                <w:color w:val="FFFFFF"/>
                <w:spacing w:val="0"/>
                <w:position w:val="0"/>
                <w:sz w:val="21"/>
                <w:shd w:fill="auto" w:val="clear"/>
              </w:rPr>
              <w:t xml:space="preserve"> TIPO DE SOLICITUD</w:t>
            </w:r>
          </w:p>
        </w:tc>
      </w:tr>
      <w:tr>
        <w:trPr>
          <w:trHeight w:val="1" w:hRule="atLeast"/>
          <w:jc w:val="left"/>
        </w:trPr>
        <w:tc>
          <w:tcPr>
            <w:tcW w:w="9360" w:type="dxa"/>
            <w:tcBorders>
              <w:top w:val="single" w:color="2e5fa3" w:sz="5"/>
              <w:left w:val="single" w:color="2e5fa3" w:sz="5"/>
              <w:bottom w:val="single" w:color="2e5fa3" w:sz="5"/>
              <w:right w:val="single" w:color="2e5fa3" w:sz="5"/>
            </w:tcBorders>
            <w:shd w:color="000000" w:fill="ffffff" w:val="clear"/>
            <w:tcMar>
              <w:left w:w="160" w:type="dxa"/>
              <w:right w:w="160" w:type="dxa"/>
            </w:tcMar>
            <w:vAlign w:val="top"/>
          </w:tcPr>
          <w:p>
            <w:pPr>
              <w:spacing w:before="60" w:after="20" w:line="320"/>
              <w:ind w:right="0" w:left="0" w:firstLine="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1"/>
                <w:shd w:fill="auto" w:val="clear"/>
              </w:rPr>
              <w:t xml:space="preserve">Que por medio de la presente y en virtud de las normas indicadas en el punto IV de esta nota, solicito:</w:t>
            </w:r>
          </w:p>
          <w:p>
            <w:pPr>
              <w:spacing w:before="20" w:after="20" w:line="320"/>
              <w:ind w:right="0" w:left="200" w:firstLine="0"/>
              <w:jc w:val="both"/>
              <w:rPr>
                <w:rFonts w:ascii="Arial" w:hAnsi="Arial" w:cs="Arial" w:eastAsia="Arial"/>
                <w:color w:val="auto"/>
                <w:spacing w:val="0"/>
                <w:position w:val="0"/>
                <w:sz w:val="22"/>
                <w:shd w:fill="auto" w:val="clear"/>
              </w:rPr>
            </w:pPr>
            <w:r>
              <w:rPr>
                <w:rFonts w:ascii="Arial" w:hAnsi="Arial" w:cs="Arial" w:eastAsia="Arial"/>
                <w:b/>
                <w:color w:val="2E5FA3"/>
                <w:spacing w:val="0"/>
                <w:position w:val="0"/>
                <w:sz w:val="22"/>
                <w:shd w:fill="auto" w:val="clear"/>
              </w:rPr>
              <w:t xml:space="preserve">  </w:t>
            </w:r>
            <w:r>
              <w:rPr>
                <w:rFonts w:ascii="Segoe UI Symbol" w:hAnsi="Segoe UI Symbol" w:cs="Segoe UI Symbol" w:eastAsia="Segoe UI Symbol"/>
                <w:b/>
                <w:color w:val="2E5FA3"/>
                <w:spacing w:val="0"/>
                <w:position w:val="0"/>
                <w:sz w:val="22"/>
                <w:shd w:fill="auto" w:val="clear"/>
              </w:rPr>
              <w:t xml:space="preserve">☐</w:t>
            </w:r>
            <w:r>
              <w:rPr>
                <w:rFonts w:ascii="Arial" w:hAnsi="Arial" w:cs="Arial" w:eastAsia="Arial"/>
                <w:b/>
                <w:color w:val="2E5FA3"/>
                <w:spacing w:val="0"/>
                <w:position w:val="0"/>
                <w:sz w:val="22"/>
                <w:shd w:fill="auto" w:val="clear"/>
              </w:rPr>
              <w:t xml:space="preserve">  </w:t>
            </w:r>
            <w:r>
              <w:rPr>
                <w:rFonts w:ascii="Arial" w:hAnsi="Arial" w:cs="Arial" w:eastAsia="Arial"/>
                <w:b/>
                <w:color w:val="2E5FA3"/>
                <w:spacing w:val="0"/>
                <w:position w:val="0"/>
                <w:sz w:val="21"/>
                <w:shd w:fill="auto" w:val="clear"/>
              </w:rPr>
              <w:t xml:space="preserve">COMPENSACIÓN  </w:t>
            </w:r>
            <w:r>
              <w:rPr>
                <w:rFonts w:ascii="Arial" w:hAnsi="Arial" w:cs="Arial" w:eastAsia="Arial"/>
                <w:b/>
                <w:color w:val="2E5FA3"/>
                <w:spacing w:val="0"/>
                <w:position w:val="0"/>
                <w:sz w:val="21"/>
                <w:shd w:fill="auto" w:val="clear"/>
              </w:rPr>
              <w:t xml:space="preserve">—</w:t>
            </w:r>
            <w:r>
              <w:rPr>
                <w:rFonts w:ascii="Arial" w:hAnsi="Arial" w:cs="Arial" w:eastAsia="Arial"/>
                <w:b/>
                <w:color w:val="2E5FA3"/>
                <w:spacing w:val="0"/>
                <w:position w:val="0"/>
                <w:sz w:val="21"/>
                <w:shd w:fill="auto" w:val="clear"/>
              </w:rPr>
              <w:t xml:space="preserve">  </w:t>
            </w:r>
            <w:r>
              <w:rPr>
                <w:rFonts w:ascii="Arial" w:hAnsi="Arial" w:cs="Arial" w:eastAsia="Arial"/>
                <w:color w:val="111111"/>
                <w:spacing w:val="0"/>
                <w:position w:val="0"/>
                <w:sz w:val="21"/>
                <w:shd w:fill="auto" w:val="clear"/>
              </w:rPr>
              <w:t xml:space="preserve">Acreditación del crédito TAP en mi cuenta corriente de TSG, aplicándolo a las cuotas de TSG adeudadas o futuras. (Art. 2° inc. e) párr. 3°, Ordenanza Impositiva del Partido de La Costa.)</w:t>
            </w:r>
          </w:p>
          <w:p>
            <w:pPr>
              <w:spacing w:before="20" w:after="20" w:line="320"/>
              <w:ind w:right="0" w:left="200" w:firstLine="0"/>
              <w:jc w:val="both"/>
              <w:rPr>
                <w:rFonts w:ascii="Arial" w:hAnsi="Arial" w:cs="Arial" w:eastAsia="Arial"/>
                <w:color w:val="auto"/>
                <w:spacing w:val="0"/>
                <w:position w:val="0"/>
                <w:sz w:val="22"/>
                <w:shd w:fill="auto" w:val="clear"/>
              </w:rPr>
            </w:pPr>
            <w:r>
              <w:rPr>
                <w:rFonts w:ascii="Arial" w:hAnsi="Arial" w:cs="Arial" w:eastAsia="Arial"/>
                <w:b/>
                <w:color w:val="1A5E3A"/>
                <w:spacing w:val="0"/>
                <w:position w:val="0"/>
                <w:sz w:val="22"/>
                <w:shd w:fill="auto" w:val="clear"/>
              </w:rPr>
              <w:t xml:space="preserve">  </w:t>
            </w:r>
            <w:r>
              <w:rPr>
                <w:rFonts w:ascii="Segoe UI Symbol" w:hAnsi="Segoe UI Symbol" w:cs="Segoe UI Symbol" w:eastAsia="Segoe UI Symbol"/>
                <w:b/>
                <w:color w:val="1A5E3A"/>
                <w:spacing w:val="0"/>
                <w:position w:val="0"/>
                <w:sz w:val="22"/>
                <w:shd w:fill="auto" w:val="clear"/>
              </w:rPr>
              <w:t xml:space="preserve">☐</w:t>
            </w:r>
            <w:r>
              <w:rPr>
                <w:rFonts w:ascii="Arial" w:hAnsi="Arial" w:cs="Arial" w:eastAsia="Arial"/>
                <w:b/>
                <w:color w:val="1A5E3A"/>
                <w:spacing w:val="0"/>
                <w:position w:val="0"/>
                <w:sz w:val="22"/>
                <w:shd w:fill="auto" w:val="clear"/>
              </w:rPr>
              <w:t xml:space="preserve">  </w:t>
            </w:r>
            <w:r>
              <w:rPr>
                <w:rFonts w:ascii="Arial" w:hAnsi="Arial" w:cs="Arial" w:eastAsia="Arial"/>
                <w:b/>
                <w:color w:val="1A5E3A"/>
                <w:spacing w:val="0"/>
                <w:position w:val="0"/>
                <w:sz w:val="21"/>
                <w:shd w:fill="auto" w:val="clear"/>
              </w:rPr>
              <w:t xml:space="preserve">REPETICIÓN  </w:t>
            </w:r>
            <w:r>
              <w:rPr>
                <w:rFonts w:ascii="Arial" w:hAnsi="Arial" w:cs="Arial" w:eastAsia="Arial"/>
                <w:b/>
                <w:color w:val="1A5E3A"/>
                <w:spacing w:val="0"/>
                <w:position w:val="0"/>
                <w:sz w:val="21"/>
                <w:shd w:fill="auto" w:val="clear"/>
              </w:rPr>
              <w:t xml:space="preserve">—</w:t>
            </w:r>
            <w:r>
              <w:rPr>
                <w:rFonts w:ascii="Arial" w:hAnsi="Arial" w:cs="Arial" w:eastAsia="Arial"/>
                <w:b/>
                <w:color w:val="1A5E3A"/>
                <w:spacing w:val="0"/>
                <w:position w:val="0"/>
                <w:sz w:val="21"/>
                <w:shd w:fill="auto" w:val="clear"/>
              </w:rPr>
              <w:t xml:space="preserve">  </w:t>
            </w:r>
            <w:r>
              <w:rPr>
                <w:rFonts w:ascii="Arial" w:hAnsi="Arial" w:cs="Arial" w:eastAsia="Arial"/>
                <w:color w:val="111111"/>
                <w:spacing w:val="0"/>
                <w:position w:val="0"/>
                <w:sz w:val="21"/>
                <w:shd w:fill="auto" w:val="clear"/>
              </w:rPr>
              <w:t xml:space="preserve">Devolución en efectivo del importe cobrado en exceso, con actualización por Índice de Precios al Consumidor (IPC) publicado por el INDEC. (Arts. 69°, 70° y 74°, Ordenanza Fiscal del Partido de La Costa.)</w:t>
            </w:r>
          </w:p>
          <w:p>
            <w:pPr>
              <w:spacing w:before="20" w:after="20" w:line="320"/>
              <w:ind w:right="0" w:left="200" w:firstLine="0"/>
              <w:jc w:val="both"/>
              <w:rPr>
                <w:rFonts w:ascii="Arial" w:hAnsi="Arial" w:cs="Arial" w:eastAsia="Arial"/>
                <w:color w:val="auto"/>
                <w:spacing w:val="0"/>
                <w:position w:val="0"/>
                <w:sz w:val="22"/>
                <w:shd w:fill="auto" w:val="clear"/>
              </w:rPr>
            </w:pPr>
            <w:r>
              <w:rPr>
                <w:rFonts w:ascii="Arial" w:hAnsi="Arial" w:cs="Arial" w:eastAsia="Arial"/>
                <w:b/>
                <w:color w:val="1A3A6B"/>
                <w:spacing w:val="0"/>
                <w:position w:val="0"/>
                <w:sz w:val="22"/>
                <w:shd w:fill="auto" w:val="clear"/>
              </w:rPr>
              <w:t xml:space="preserve">  </w:t>
            </w:r>
            <w:r>
              <w:rPr>
                <w:rFonts w:ascii="Segoe UI Symbol" w:hAnsi="Segoe UI Symbol" w:cs="Segoe UI Symbol" w:eastAsia="Segoe UI Symbol"/>
                <w:b/>
                <w:color w:val="1A3A6B"/>
                <w:spacing w:val="0"/>
                <w:position w:val="0"/>
                <w:sz w:val="22"/>
                <w:shd w:fill="auto" w:val="clear"/>
              </w:rPr>
              <w:t xml:space="preserve">☐</w:t>
            </w:r>
            <w:r>
              <w:rPr>
                <w:rFonts w:ascii="Arial" w:hAnsi="Arial" w:cs="Arial" w:eastAsia="Arial"/>
                <w:b/>
                <w:color w:val="1A3A6B"/>
                <w:spacing w:val="0"/>
                <w:position w:val="0"/>
                <w:sz w:val="22"/>
                <w:shd w:fill="auto" w:val="clear"/>
              </w:rPr>
              <w:t xml:space="preserve">  </w:t>
            </w:r>
            <w:r>
              <w:rPr>
                <w:rFonts w:ascii="Arial" w:hAnsi="Arial" w:cs="Arial" w:eastAsia="Arial"/>
                <w:b/>
                <w:color w:val="1A3A6B"/>
                <w:spacing w:val="0"/>
                <w:position w:val="0"/>
                <w:sz w:val="21"/>
                <w:shd w:fill="auto" w:val="clear"/>
              </w:rPr>
              <w:t xml:space="preserve">AMBAS EN FORMA SUBSIDIARIA  </w:t>
            </w:r>
            <w:r>
              <w:rPr>
                <w:rFonts w:ascii="Arial" w:hAnsi="Arial" w:cs="Arial" w:eastAsia="Arial"/>
                <w:b/>
                <w:color w:val="1A3A6B"/>
                <w:spacing w:val="0"/>
                <w:position w:val="0"/>
                <w:sz w:val="21"/>
                <w:shd w:fill="auto" w:val="clear"/>
              </w:rPr>
              <w:t xml:space="preserve">—</w:t>
            </w:r>
            <w:r>
              <w:rPr>
                <w:rFonts w:ascii="Arial" w:hAnsi="Arial" w:cs="Arial" w:eastAsia="Arial"/>
                <w:b/>
                <w:color w:val="1A3A6B"/>
                <w:spacing w:val="0"/>
                <w:position w:val="0"/>
                <w:sz w:val="21"/>
                <w:shd w:fill="auto" w:val="clear"/>
              </w:rPr>
              <w:t xml:space="preserve">  </w:t>
            </w:r>
            <w:r>
              <w:rPr>
                <w:rFonts w:ascii="Arial" w:hAnsi="Arial" w:cs="Arial" w:eastAsia="Arial"/>
                <w:color w:val="111111"/>
                <w:spacing w:val="0"/>
                <w:position w:val="0"/>
                <w:sz w:val="21"/>
                <w:shd w:fill="auto" w:val="clear"/>
              </w:rPr>
              <w:t xml:space="preserve">Primero la compensación con cuotas de TSG adeudadas o futuras, y en lo que exceda la devolución en efectivo con actualización IPC-INDEC. (Arts. 69°, 70° y 74°, Ordenanza Fiscal del Partido.)</w:t>
            </w:r>
          </w:p>
          <w:p>
            <w:pPr>
              <w:spacing w:before="40" w:after="40" w:line="240"/>
              <w:ind w:right="0" w:left="0" w:firstLine="0"/>
              <w:jc w:val="left"/>
              <w:rPr>
                <w:rFonts w:ascii="Arial" w:hAnsi="Arial" w:cs="Arial" w:eastAsia="Arial"/>
                <w:color w:val="auto"/>
                <w:spacing w:val="0"/>
                <w:position w:val="0"/>
                <w:sz w:val="22"/>
                <w:shd w:fill="auto" w:val="clear"/>
              </w:rPr>
            </w:pPr>
          </w:p>
          <w:p>
            <w:pPr>
              <w:spacing w:before="20" w:after="70" w:line="320"/>
              <w:ind w:right="0" w:left="0" w:firstLine="0"/>
              <w:jc w:val="both"/>
              <w:rPr>
                <w:spacing w:val="0"/>
                <w:position w:val="0"/>
              </w:rPr>
            </w:pPr>
            <w:r>
              <w:rPr>
                <w:rFonts w:ascii="Arial" w:hAnsi="Arial" w:cs="Arial" w:eastAsia="Arial"/>
                <w:b/>
                <w:color w:val="1A3A6B"/>
                <w:spacing w:val="0"/>
                <w:position w:val="0"/>
                <w:sz w:val="21"/>
                <w:shd w:fill="auto" w:val="clear"/>
              </w:rPr>
              <w:t xml:space="preserve">Períodos reclamados:  </w:t>
            </w:r>
            <w:r>
              <w:rPr>
                <w:rFonts w:ascii="Arial" w:hAnsi="Arial" w:cs="Arial" w:eastAsia="Arial"/>
                <w:color w:val="AAAAAA"/>
                <w:spacing w:val="0"/>
                <w:position w:val="0"/>
                <w:sz w:val="21"/>
                <w:shd w:fill="auto" w:val="clear"/>
              </w:rPr>
              <w:t xml:space="preserve">desde  ____  /  ________    hasta  ____  /  ________</w:t>
            </w:r>
            <w:r>
              <w:rPr>
                <w:rFonts w:ascii="Arial" w:hAnsi="Arial" w:cs="Arial" w:eastAsia="Arial"/>
                <w:i/>
                <w:color w:val="666666"/>
                <w:spacing w:val="0"/>
                <w:position w:val="0"/>
                <w:sz w:val="19"/>
                <w:shd w:fill="auto" w:val="clear"/>
              </w:rPr>
              <w:t xml:space="preserve">   (máx. 5 años </w:t>
            </w:r>
            <w:r>
              <w:rPr>
                <w:rFonts w:ascii="Arial" w:hAnsi="Arial" w:cs="Arial" w:eastAsia="Arial"/>
                <w:i/>
                <w:color w:val="666666"/>
                <w:spacing w:val="0"/>
                <w:position w:val="0"/>
                <w:sz w:val="19"/>
                <w:shd w:fill="auto" w:val="clear"/>
              </w:rPr>
              <w:t xml:space="preserve">—</w:t>
            </w:r>
            <w:r>
              <w:rPr>
                <w:rFonts w:ascii="Arial" w:hAnsi="Arial" w:cs="Arial" w:eastAsia="Arial"/>
                <w:i/>
                <w:color w:val="666666"/>
                <w:spacing w:val="0"/>
                <w:position w:val="0"/>
                <w:sz w:val="19"/>
                <w:shd w:fill="auto" w:val="clear"/>
              </w:rPr>
              <w:t xml:space="preserve"> Arts. 76°, 77° y 80°, Ord. Fiscal)</w:t>
            </w:r>
          </w:p>
        </w:tc>
      </w:tr>
    </w:tbl>
    <w:p>
      <w:pPr>
        <w:spacing w:before="80" w:after="80" w:line="240"/>
        <w:ind w:right="0" w:left="0" w:firstLine="0"/>
        <w:jc w:val="left"/>
        <w:rPr>
          <w:rFonts w:ascii="Arial" w:hAnsi="Arial" w:cs="Arial" w:eastAsia="Arial"/>
          <w:color w:val="auto"/>
          <w:spacing w:val="0"/>
          <w:position w:val="0"/>
          <w:sz w:val="22"/>
          <w:shd w:fill="auto" w:val="clear"/>
        </w:rPr>
      </w:pPr>
    </w:p>
    <w:tbl>
      <w:tblPr/>
      <w:tblGrid>
        <w:gridCol w:w="9360"/>
      </w:tblGrid>
      <w:tr>
        <w:trPr>
          <w:trHeight w:val="1" w:hRule="atLeast"/>
          <w:jc w:val="left"/>
        </w:trPr>
        <w:tc>
          <w:tcPr>
            <w:tcW w:w="9360" w:type="dxa"/>
            <w:tcBorders>
              <w:top w:val="single" w:color="1a3a6b" w:sz="5"/>
              <w:left w:val="single" w:color="1a3a6b" w:sz="5"/>
              <w:bottom w:val="single" w:color="1a3a6b" w:sz="5"/>
              <w:right w:val="single" w:color="1a3a6b" w:sz="5"/>
            </w:tcBorders>
            <w:shd w:color="000000" w:fill="1a3a6b" w:val="clear"/>
            <w:tcMar>
              <w:left w:w="140" w:type="dxa"/>
              <w:right w:w="140" w:type="dxa"/>
            </w:tcMar>
            <w:vAlign w:val="top"/>
          </w:tcPr>
          <w:p>
            <w:pPr>
              <w:spacing w:before="60" w:after="70" w:line="320"/>
              <w:ind w:right="0" w:left="0" w:firstLine="0"/>
              <w:jc w:val="both"/>
              <w:rPr>
                <w:spacing w:val="0"/>
                <w:position w:val="0"/>
              </w:rPr>
            </w:pPr>
            <w:r>
              <w:rPr>
                <w:rFonts w:ascii="Arial" w:hAnsi="Arial" w:cs="Arial" w:eastAsia="Arial"/>
                <w:b/>
                <w:color w:val="FFFFFF"/>
                <w:spacing w:val="0"/>
                <w:position w:val="0"/>
                <w:sz w:val="21"/>
                <w:shd w:fill="auto" w:val="clear"/>
              </w:rPr>
              <w:t xml:space="preserve">III.  HECHOS</w:t>
            </w:r>
          </w:p>
        </w:tc>
      </w:tr>
      <w:tr>
        <w:trPr>
          <w:trHeight w:val="1" w:hRule="atLeast"/>
          <w:jc w:val="left"/>
        </w:trPr>
        <w:tc>
          <w:tcPr>
            <w:tcW w:w="9360" w:type="dxa"/>
            <w:tcBorders>
              <w:top w:val="single" w:color="2e5fa3" w:sz="5"/>
              <w:left w:val="single" w:color="2e5fa3" w:sz="5"/>
              <w:bottom w:val="single" w:color="2e5fa3" w:sz="5"/>
              <w:right w:val="single" w:color="2e5fa3" w:sz="5"/>
            </w:tcBorders>
            <w:shd w:color="000000" w:fill="ffffff" w:val="clear"/>
            <w:tcMar>
              <w:left w:w="180" w:type="dxa"/>
              <w:right w:w="180" w:type="dxa"/>
            </w:tcMar>
            <w:vAlign w:val="top"/>
          </w:tcPr>
          <w:p>
            <w:pPr>
              <w:numPr>
                <w:ilvl w:val="0"/>
                <w:numId w:val="37"/>
              </w:numPr>
              <w:spacing w:before="40" w:after="40" w:line="320"/>
              <w:ind w:right="0" w:left="720" w:hanging="36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El inmueble identificado en el punto I cuenta con suministro eléctrico activo provisto por </w:t>
            </w:r>
            <w:r>
              <w:rPr>
                <w:rFonts w:ascii="Arial" w:hAnsi="Arial" w:cs="Arial" w:eastAsia="Arial"/>
                <w:color w:val="AAAAAA"/>
                <w:spacing w:val="0"/>
                <w:position w:val="0"/>
                <w:sz w:val="22"/>
                <w:shd w:fill="auto" w:val="clear"/>
              </w:rPr>
              <w:t xml:space="preserve">_________________________</w:t>
            </w:r>
            <w:r>
              <w:rPr>
                <w:rFonts w:ascii="Arial" w:hAnsi="Arial" w:cs="Arial" w:eastAsia="Arial"/>
                <w:color w:val="111111"/>
                <w:spacing w:val="0"/>
                <w:position w:val="0"/>
                <w:sz w:val="22"/>
                <w:shd w:fill="auto" w:val="clear"/>
              </w:rPr>
              <w:t xml:space="preserve">, Suministro N° </w:t>
            </w:r>
            <w:r>
              <w:rPr>
                <w:rFonts w:ascii="Arial" w:hAnsi="Arial" w:cs="Arial" w:eastAsia="Arial"/>
                <w:color w:val="AAAAAA"/>
                <w:spacing w:val="0"/>
                <w:position w:val="0"/>
                <w:sz w:val="22"/>
                <w:shd w:fill="auto" w:val="clear"/>
              </w:rPr>
              <w:t xml:space="preserve">________________</w:t>
            </w:r>
            <w:r>
              <w:rPr>
                <w:rFonts w:ascii="Arial" w:hAnsi="Arial" w:cs="Arial" w:eastAsia="Arial"/>
                <w:color w:val="111111"/>
                <w:spacing w:val="0"/>
                <w:position w:val="0"/>
                <w:sz w:val="22"/>
                <w:shd w:fill="auto" w:val="clear"/>
              </w:rPr>
              <w:t xml:space="preserve">, Tarifa </w:t>
            </w:r>
            <w:r>
              <w:rPr>
                <w:rFonts w:ascii="Arial" w:hAnsi="Arial" w:cs="Arial" w:eastAsia="Arial"/>
                <w:color w:val="AAAAAA"/>
                <w:spacing w:val="0"/>
                <w:position w:val="0"/>
                <w:sz w:val="22"/>
                <w:shd w:fill="auto" w:val="clear"/>
              </w:rPr>
              <w:t xml:space="preserve">_________________</w:t>
            </w:r>
            <w:r>
              <w:rPr>
                <w:rFonts w:ascii="Arial" w:hAnsi="Arial" w:cs="Arial" w:eastAsia="Arial"/>
                <w:color w:val="111111"/>
                <w:spacing w:val="0"/>
                <w:position w:val="0"/>
                <w:sz w:val="22"/>
                <w:shd w:fill="auto" w:val="clear"/>
              </w:rPr>
              <w:t xml:space="preserve">.</w:t>
            </w:r>
          </w:p>
          <w:p>
            <w:pPr>
              <w:numPr>
                <w:ilvl w:val="0"/>
                <w:numId w:val="37"/>
              </w:numPr>
              <w:spacing w:before="40" w:after="40" w:line="320"/>
              <w:ind w:right="0" w:left="720" w:hanging="36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Desde el período __________________ hasta el presente, las facturas emitidas por dicha prestadora incluyen un importe discriminado bajo el rubro "Tasa Municipal" / "Ley 10.740" / "Alumbrado Público", que constituye la Tasa por Alumbrado Público (TAP) percibida en representación del Municipio, en los términos del Artículo 1° de la Ley Provincial N° 10.740 y del Artículo 9° de la Ordenanza Impositiva del Partido de La Costa.</w:t>
            </w:r>
          </w:p>
          <w:p>
            <w:pPr>
              <w:numPr>
                <w:ilvl w:val="0"/>
                <w:numId w:val="37"/>
              </w:numPr>
              <w:spacing w:before="40" w:after="40" w:line="320"/>
              <w:ind w:right="0" w:left="720" w:hanging="36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La boleta de Tasa por Servicios Generales (TSG) del mismo inmueble (Código de Servicio ______) incluye el Componente Alumbrado equivalente al 25% (veinticinco por ciento) adicional sobre la Tasa Pura, conforme al Artículo 2°, inciso e), de la Ordenanza Impositiva del Partido de La Costa.</w:t>
            </w:r>
          </w:p>
          <w:p>
            <w:pPr>
              <w:numPr>
                <w:ilvl w:val="0"/>
                <w:numId w:val="37"/>
              </w:numPr>
              <w:spacing w:before="40" w:after="40" w:line="320"/>
              <w:ind w:right="0" w:left="720" w:hanging="36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En consecuencia, durante los períodos comprendidos en esta presentación el suscripto/a abonó el servicio de alumbrado público en forma simultánea a través de dos canales distintos: mediante la factura de la prestadora eléctrica (Ley 10.740) y mediante la boleta municipal de TSG (componente alumbrado). Ambos importes tienen como destino final el Municipio y corresponden al mismo e idéntico servicio de alumbrado público, configurando una múltiple imposición sobre un único hecho imponible.</w:t>
            </w:r>
          </w:p>
          <w:p>
            <w:pPr>
              <w:numPr>
                <w:ilvl w:val="0"/>
                <w:numId w:val="37"/>
              </w:numPr>
              <w:spacing w:before="40" w:after="60" w:line="320"/>
              <w:ind w:right="0" w:left="720" w:hanging="360"/>
              <w:jc w:val="both"/>
              <w:rPr>
                <w:spacing w:val="0"/>
                <w:position w:val="0"/>
                <w:sz w:val="22"/>
              </w:rPr>
            </w:pPr>
            <w:r>
              <w:rPr>
                <w:rFonts w:ascii="Arial" w:hAnsi="Arial" w:cs="Arial" w:eastAsia="Arial"/>
                <w:color w:val="111111"/>
                <w:spacing w:val="0"/>
                <w:position w:val="0"/>
                <w:sz w:val="22"/>
                <w:shd w:fill="auto" w:val="clear"/>
              </w:rPr>
              <w:t xml:space="preserve">La propia Ordenanza Impositiva del Partido de La Costa reconoce esta situación en su Artículo 2°, inciso e), tercer párrafo, al disponer que los importes cobrados por vía del régimen de la Ley 10.740 podrán ser compensados con la Tasa de Servicios Generales del ejercicio al que correspondan. La presente nota constituye el ejercicio formal de ese derecho.</w:t>
            </w:r>
          </w:p>
        </w:tc>
      </w:tr>
    </w:tbl>
    <w:p>
      <w:pPr>
        <w:spacing w:before="80" w:after="80" w:line="240"/>
        <w:ind w:right="0" w:left="0" w:firstLine="0"/>
        <w:jc w:val="left"/>
        <w:rPr>
          <w:rFonts w:ascii="Arial" w:hAnsi="Arial" w:cs="Arial" w:eastAsia="Arial"/>
          <w:color w:val="auto"/>
          <w:spacing w:val="0"/>
          <w:position w:val="0"/>
          <w:sz w:val="22"/>
          <w:shd w:fill="auto" w:val="clear"/>
        </w:rPr>
      </w:pPr>
    </w:p>
    <w:tbl>
      <w:tblPr/>
      <w:tblGrid>
        <w:gridCol w:w="3060"/>
        <w:gridCol w:w="6300"/>
      </w:tblGrid>
      <w:tr>
        <w:trPr>
          <w:trHeight w:val="1" w:hRule="atLeast"/>
          <w:jc w:val="left"/>
        </w:trPr>
        <w:tc>
          <w:tcPr>
            <w:tcW w:w="9360" w:type="dxa"/>
            <w:gridSpan w:val="2"/>
            <w:tcBorders>
              <w:top w:val="single" w:color="1a3a6b" w:sz="5"/>
              <w:left w:val="single" w:color="1a3a6b" w:sz="5"/>
              <w:bottom w:val="single" w:color="1a3a6b" w:sz="5"/>
              <w:right w:val="single" w:color="1a3a6b" w:sz="5"/>
            </w:tcBorders>
            <w:shd w:color="000000" w:fill="1a3a6b" w:val="clear"/>
            <w:tcMar>
              <w:left w:w="140" w:type="dxa"/>
              <w:right w:w="140" w:type="dxa"/>
            </w:tcMar>
            <w:vAlign w:val="top"/>
          </w:tcPr>
          <w:p>
            <w:pPr>
              <w:spacing w:before="60" w:after="70" w:line="320"/>
              <w:ind w:right="0" w:left="0" w:firstLine="0"/>
              <w:jc w:val="both"/>
              <w:rPr>
                <w:spacing w:val="0"/>
                <w:position w:val="0"/>
              </w:rPr>
            </w:pPr>
            <w:r>
              <w:rPr>
                <w:rFonts w:ascii="Arial" w:hAnsi="Arial" w:cs="Arial" w:eastAsia="Arial"/>
                <w:b/>
                <w:color w:val="FFFFFF"/>
                <w:spacing w:val="0"/>
                <w:position w:val="0"/>
                <w:sz w:val="21"/>
                <w:shd w:fill="auto" w:val="clear"/>
              </w:rPr>
              <w:t xml:space="preserve">IV.  FUNDAMENTO LEGAL</w:t>
            </w:r>
          </w:p>
        </w:tc>
      </w:tr>
      <w:tr>
        <w:trPr>
          <w:trHeight w:val="1" w:hRule="atLeast"/>
          <w:jc w:val="left"/>
        </w:trPr>
        <w:tc>
          <w:tcPr>
            <w:tcW w:w="3060" w:type="dxa"/>
            <w:tcBorders>
              <w:top w:val="single" w:color="2e5fa3" w:sz="5"/>
              <w:left w:val="single" w:color="2e5fa3" w:sz="5"/>
              <w:bottom w:val="single" w:color="b0c4d8" w:sz="1"/>
              <w:right w:val="single" w:color="b0c4d8" w:sz="1"/>
            </w:tcBorders>
            <w:shd w:color="000000" w:fill="2e5fa3" w:val="clear"/>
            <w:tcMar>
              <w:left w:w="120" w:type="dxa"/>
              <w:right w:w="120" w:type="dxa"/>
            </w:tcMar>
            <w:vAlign w:val="top"/>
          </w:tcPr>
          <w:p>
            <w:pPr>
              <w:spacing w:before="60" w:after="70" w:line="320"/>
              <w:ind w:right="0" w:left="0" w:firstLine="0"/>
              <w:jc w:val="both"/>
              <w:rPr>
                <w:spacing w:val="0"/>
                <w:position w:val="0"/>
              </w:rPr>
            </w:pPr>
            <w:r>
              <w:rPr>
                <w:rFonts w:ascii="Arial" w:hAnsi="Arial" w:cs="Arial" w:eastAsia="Arial"/>
                <w:color w:val="FFFFFF"/>
                <w:spacing w:val="0"/>
                <w:position w:val="0"/>
                <w:sz w:val="19"/>
                <w:shd w:fill="auto" w:val="clear"/>
              </w:rPr>
              <w:t xml:space="preserve">NORMA</w:t>
            </w:r>
          </w:p>
        </w:tc>
        <w:tc>
          <w:tcPr>
            <w:tcW w:w="6300" w:type="dxa"/>
            <w:tcBorders>
              <w:top w:val="single" w:color="2e5fa3" w:sz="5"/>
              <w:left w:val="single" w:color="b0c4d8" w:sz="1"/>
              <w:bottom w:val="single" w:color="b0c4d8" w:sz="1"/>
              <w:right w:val="single" w:color="2e5fa3" w:sz="5"/>
            </w:tcBorders>
            <w:shd w:color="000000" w:fill="2e5fa3" w:val="clear"/>
            <w:tcMar>
              <w:left w:w="120" w:type="dxa"/>
              <w:right w:w="120" w:type="dxa"/>
            </w:tcMar>
            <w:vAlign w:val="top"/>
          </w:tcPr>
          <w:p>
            <w:pPr>
              <w:spacing w:before="60" w:after="70" w:line="320"/>
              <w:ind w:right="0" w:left="0" w:firstLine="0"/>
              <w:jc w:val="both"/>
              <w:rPr>
                <w:spacing w:val="0"/>
                <w:position w:val="0"/>
              </w:rPr>
            </w:pPr>
            <w:r>
              <w:rPr>
                <w:rFonts w:ascii="Arial" w:hAnsi="Arial" w:cs="Arial" w:eastAsia="Arial"/>
                <w:color w:val="FFFFFF"/>
                <w:spacing w:val="0"/>
                <w:position w:val="0"/>
                <w:sz w:val="19"/>
                <w:shd w:fill="auto" w:val="clear"/>
              </w:rPr>
              <w:t xml:space="preserve">DISPOSICIÓN APLICABLE</w:t>
            </w:r>
          </w:p>
        </w:tc>
      </w:tr>
      <w:tr>
        <w:trPr>
          <w:trHeight w:val="1" w:hRule="atLeast"/>
          <w:jc w:val="left"/>
        </w:trPr>
        <w:tc>
          <w:tcPr>
            <w:tcW w:w="3060" w:type="dxa"/>
            <w:tcBorders>
              <w:top w:val="single" w:color="b0c4d8" w:sz="1"/>
              <w:left w:val="single" w:color="836967" w:sz="5"/>
              <w:bottom w:val="single" w:color="b0c4d8" w:sz="1"/>
              <w:right w:val="single" w:color="b0c4d8" w:sz="1"/>
            </w:tcBorders>
            <w:shd w:color="000000" w:fill="d6e4f0" w:val="clear"/>
            <w:tcMar>
              <w:left w:w="120" w:type="dxa"/>
              <w:right w:w="120" w:type="dxa"/>
            </w:tcMar>
            <w:vAlign w:val="top"/>
          </w:tcPr>
          <w:p>
            <w:pPr>
              <w:spacing w:before="0" w:after="200" w:line="276"/>
              <w:ind w:right="0" w:left="0" w:firstLine="0"/>
              <w:jc w:val="left"/>
              <w:rPr>
                <w:rFonts w:ascii="Arial" w:hAnsi="Arial" w:cs="Arial" w:eastAsia="Arial"/>
                <w:b/>
                <w:color w:val="1A3A6B"/>
                <w:spacing w:val="0"/>
                <w:position w:val="0"/>
                <w:sz w:val="19"/>
                <w:shd w:fill="auto" w:val="clear"/>
              </w:rPr>
            </w:pPr>
            <w:r>
              <w:rPr>
                <w:rFonts w:ascii="Arial" w:hAnsi="Arial" w:cs="Arial" w:eastAsia="Arial"/>
                <w:b/>
                <w:color w:val="1A3A6B"/>
                <w:spacing w:val="0"/>
                <w:position w:val="0"/>
                <w:sz w:val="19"/>
                <w:shd w:fill="auto" w:val="clear"/>
              </w:rPr>
              <w:t xml:space="preserve">Ord. Impositiva</w:t>
            </w:r>
          </w:p>
          <w:p>
            <w:pPr>
              <w:spacing w:before="16" w:after="16" w:line="280"/>
              <w:ind w:right="0" w:left="0" w:firstLine="0"/>
              <w:jc w:val="both"/>
              <w:rPr>
                <w:spacing w:val="0"/>
                <w:position w:val="0"/>
              </w:rPr>
            </w:pPr>
            <w:r>
              <w:rPr>
                <w:rFonts w:ascii="Arial" w:hAnsi="Arial" w:cs="Arial" w:eastAsia="Arial"/>
                <w:b/>
                <w:color w:val="1A3A6B"/>
                <w:spacing w:val="0"/>
                <w:position w:val="0"/>
                <w:sz w:val="19"/>
                <w:shd w:fill="auto" w:val="clear"/>
              </w:rPr>
              <w:t xml:space="preserve">Art. 2°, inc. e), párr. 3°</w:t>
            </w:r>
          </w:p>
        </w:tc>
        <w:tc>
          <w:tcPr>
            <w:tcW w:w="6300" w:type="dxa"/>
            <w:tcBorders>
              <w:top w:val="single" w:color="b0c4d8" w:sz="1"/>
              <w:left w:val="single" w:color="b0c4d8" w:sz="1"/>
              <w:bottom w:val="single" w:color="b0c4d8" w:sz="1"/>
              <w:right w:val="single" w:color="836967" w:sz="5"/>
            </w:tcBorders>
            <w:shd w:color="000000" w:fill="d6e4f0" w:val="clear"/>
            <w:tcMar>
              <w:left w:w="120" w:type="dxa"/>
              <w:right w:w="120" w:type="dxa"/>
            </w:tcMar>
            <w:vAlign w:val="top"/>
          </w:tcPr>
          <w:p>
            <w:pPr>
              <w:spacing w:before="16" w:after="16" w:line="290"/>
              <w:ind w:right="0" w:left="0" w:firstLine="0"/>
              <w:jc w:val="both"/>
              <w:rPr>
                <w:spacing w:val="0"/>
                <w:position w:val="0"/>
              </w:rPr>
            </w:pPr>
            <w:r>
              <w:rPr>
                <w:rFonts w:ascii="Arial" w:hAnsi="Arial" w:cs="Arial" w:eastAsia="Arial"/>
                <w:color w:val="111111"/>
                <w:spacing w:val="0"/>
                <w:position w:val="0"/>
                <w:sz w:val="19"/>
                <w:shd w:fill="auto" w:val="clear"/>
              </w:rPr>
              <w:t xml:space="preserve">Los importes abonados por los contribuyentes a través de la facturación de las prestadoras eléctricas conforme a los Convenios Ley 10.740 "podrán ser compensados con la Tasa de Servicios Generales del ejercicio al que correspondan". Es la norma local que habilita directamente el presente trámite.</w:t>
            </w:r>
          </w:p>
        </w:tc>
      </w:tr>
      <w:tr>
        <w:trPr>
          <w:trHeight w:val="1" w:hRule="atLeast"/>
          <w:jc w:val="left"/>
        </w:trPr>
        <w:tc>
          <w:tcPr>
            <w:tcW w:w="3060" w:type="dxa"/>
            <w:tcBorders>
              <w:top w:val="single" w:color="b0c4d8" w:sz="1"/>
              <w:left w:val="single" w:color="2e5fa3" w:sz="5"/>
              <w:bottom w:val="single" w:color="b0c4d8" w:sz="1"/>
              <w:right w:val="single" w:color="b0c4d8" w:sz="1"/>
            </w:tcBorders>
            <w:shd w:color="000000" w:fill="ffffff" w:val="clear"/>
            <w:tcMar>
              <w:left w:w="120" w:type="dxa"/>
              <w:right w:w="120" w:type="dxa"/>
            </w:tcMar>
            <w:vAlign w:val="top"/>
          </w:tcPr>
          <w:p>
            <w:pPr>
              <w:spacing w:before="0" w:after="200" w:line="276"/>
              <w:ind w:right="0" w:left="0" w:firstLine="0"/>
              <w:jc w:val="left"/>
              <w:rPr>
                <w:rFonts w:ascii="Arial" w:hAnsi="Arial" w:cs="Arial" w:eastAsia="Arial"/>
                <w:b/>
                <w:color w:val="1A3A6B"/>
                <w:spacing w:val="0"/>
                <w:position w:val="0"/>
                <w:sz w:val="19"/>
                <w:shd w:fill="auto" w:val="clear"/>
              </w:rPr>
            </w:pPr>
            <w:r>
              <w:rPr>
                <w:rFonts w:ascii="Arial" w:hAnsi="Arial" w:cs="Arial" w:eastAsia="Arial"/>
                <w:b/>
                <w:color w:val="1A3A6B"/>
                <w:spacing w:val="0"/>
                <w:position w:val="0"/>
                <w:sz w:val="19"/>
                <w:shd w:fill="auto" w:val="clear"/>
              </w:rPr>
              <w:t xml:space="preserve">Ord. Impositiva</w:t>
            </w:r>
          </w:p>
          <w:p>
            <w:pPr>
              <w:spacing w:before="16" w:after="16" w:line="280"/>
              <w:ind w:right="0" w:left="0" w:firstLine="0"/>
              <w:jc w:val="both"/>
              <w:rPr>
                <w:spacing w:val="0"/>
                <w:position w:val="0"/>
              </w:rPr>
            </w:pPr>
            <w:r>
              <w:rPr>
                <w:rFonts w:ascii="Arial" w:hAnsi="Arial" w:cs="Arial" w:eastAsia="Arial"/>
                <w:b/>
                <w:color w:val="1A3A6B"/>
                <w:spacing w:val="0"/>
                <w:position w:val="0"/>
                <w:sz w:val="19"/>
                <w:shd w:fill="auto" w:val="clear"/>
              </w:rPr>
              <w:t xml:space="preserve">Art. 9°</w:t>
            </w:r>
          </w:p>
        </w:tc>
        <w:tc>
          <w:tcPr>
            <w:tcW w:w="6300" w:type="dxa"/>
            <w:tcBorders>
              <w:top w:val="single" w:color="b0c4d8" w:sz="1"/>
              <w:left w:val="single" w:color="b0c4d8" w:sz="1"/>
              <w:bottom w:val="single" w:color="b0c4d8" w:sz="1"/>
              <w:right w:val="single" w:color="2e5fa3" w:sz="5"/>
            </w:tcBorders>
            <w:shd w:color="000000" w:fill="ffffff" w:val="clear"/>
            <w:tcMar>
              <w:left w:w="120" w:type="dxa"/>
              <w:right w:w="120" w:type="dxa"/>
            </w:tcMar>
            <w:vAlign w:val="top"/>
          </w:tcPr>
          <w:p>
            <w:pPr>
              <w:spacing w:before="16" w:after="16" w:line="290"/>
              <w:ind w:right="0" w:left="0" w:firstLine="0"/>
              <w:jc w:val="both"/>
              <w:rPr>
                <w:spacing w:val="0"/>
                <w:position w:val="0"/>
              </w:rPr>
            </w:pPr>
            <w:r>
              <w:rPr>
                <w:rFonts w:ascii="Arial" w:hAnsi="Arial" w:cs="Arial" w:eastAsia="Arial"/>
                <w:color w:val="111111"/>
                <w:spacing w:val="0"/>
                <w:position w:val="0"/>
                <w:sz w:val="19"/>
                <w:shd w:fill="auto" w:val="clear"/>
              </w:rPr>
              <w:t xml:space="preserve">Convalida los Convenios suscriptos por la Municipalidad del Partido de La Costa con EDEA S.A., Cooperativa CESOP y Cooperativa CLYFEMA al amparo de la Ley Provincial N° 10.740.</w:t>
            </w:r>
          </w:p>
        </w:tc>
      </w:tr>
      <w:tr>
        <w:trPr>
          <w:trHeight w:val="1" w:hRule="atLeast"/>
          <w:jc w:val="left"/>
        </w:trPr>
        <w:tc>
          <w:tcPr>
            <w:tcW w:w="3060" w:type="dxa"/>
            <w:tcBorders>
              <w:top w:val="single" w:color="b0c4d8" w:sz="1"/>
              <w:left w:val="single" w:color="836967" w:sz="5"/>
              <w:bottom w:val="single" w:color="b0c4d8" w:sz="1"/>
              <w:right w:val="single" w:color="b0c4d8" w:sz="1"/>
            </w:tcBorders>
            <w:shd w:color="000000" w:fill="d6e4f0" w:val="clear"/>
            <w:tcMar>
              <w:left w:w="120" w:type="dxa"/>
              <w:right w:w="120" w:type="dxa"/>
            </w:tcMar>
            <w:vAlign w:val="top"/>
          </w:tcPr>
          <w:p>
            <w:pPr>
              <w:spacing w:before="0" w:after="200" w:line="276"/>
              <w:ind w:right="0" w:left="0" w:firstLine="0"/>
              <w:jc w:val="left"/>
              <w:rPr>
                <w:rFonts w:ascii="Arial" w:hAnsi="Arial" w:cs="Arial" w:eastAsia="Arial"/>
                <w:b/>
                <w:color w:val="1A3A6B"/>
                <w:spacing w:val="0"/>
                <w:position w:val="0"/>
                <w:sz w:val="19"/>
                <w:shd w:fill="auto" w:val="clear"/>
              </w:rPr>
            </w:pPr>
            <w:r>
              <w:rPr>
                <w:rFonts w:ascii="Arial" w:hAnsi="Arial" w:cs="Arial" w:eastAsia="Arial"/>
                <w:b/>
                <w:color w:val="1A3A6B"/>
                <w:spacing w:val="0"/>
                <w:position w:val="0"/>
                <w:sz w:val="19"/>
                <w:shd w:fill="auto" w:val="clear"/>
              </w:rPr>
              <w:t xml:space="preserve">Ord. Fiscal</w:t>
            </w:r>
          </w:p>
          <w:p>
            <w:pPr>
              <w:spacing w:before="16" w:after="16" w:line="280"/>
              <w:ind w:right="0" w:left="0" w:firstLine="0"/>
              <w:jc w:val="both"/>
              <w:rPr>
                <w:spacing w:val="0"/>
                <w:position w:val="0"/>
              </w:rPr>
            </w:pPr>
            <w:r>
              <w:rPr>
                <w:rFonts w:ascii="Arial" w:hAnsi="Arial" w:cs="Arial" w:eastAsia="Arial"/>
                <w:b/>
                <w:color w:val="1A3A6B"/>
                <w:spacing w:val="0"/>
                <w:position w:val="0"/>
                <w:sz w:val="19"/>
                <w:shd w:fill="auto" w:val="clear"/>
              </w:rPr>
              <w:t xml:space="preserve">Arts. 69° y 70°</w:t>
            </w:r>
          </w:p>
        </w:tc>
        <w:tc>
          <w:tcPr>
            <w:tcW w:w="6300" w:type="dxa"/>
            <w:tcBorders>
              <w:top w:val="single" w:color="b0c4d8" w:sz="1"/>
              <w:left w:val="single" w:color="b0c4d8" w:sz="1"/>
              <w:bottom w:val="single" w:color="b0c4d8" w:sz="1"/>
              <w:right w:val="single" w:color="836967" w:sz="5"/>
            </w:tcBorders>
            <w:shd w:color="000000" w:fill="d6e4f0" w:val="clear"/>
            <w:tcMar>
              <w:left w:w="120" w:type="dxa"/>
              <w:right w:w="120" w:type="dxa"/>
            </w:tcMar>
            <w:vAlign w:val="top"/>
          </w:tcPr>
          <w:p>
            <w:pPr>
              <w:spacing w:before="16" w:after="16" w:line="290"/>
              <w:ind w:right="0" w:left="0" w:firstLine="0"/>
              <w:jc w:val="both"/>
              <w:rPr>
                <w:spacing w:val="0"/>
                <w:position w:val="0"/>
              </w:rPr>
            </w:pPr>
            <w:r>
              <w:rPr>
                <w:rFonts w:ascii="Arial" w:hAnsi="Arial" w:cs="Arial" w:eastAsia="Arial"/>
                <w:color w:val="111111"/>
                <w:spacing w:val="0"/>
                <w:position w:val="0"/>
                <w:sz w:val="19"/>
                <w:shd w:fill="auto" w:val="clear"/>
              </w:rPr>
              <w:t xml:space="preserve">Art. 69°: los contribuyentes podrán interponer ante el Departamento Ejecutivo demanda de repetición de tasas, derechos y contribuciones cuando consideren que el pago fue indebido o sin causa. Art. 70°: el DE verificará el cumplimiento de la obligación y compensará con saldos acreedores de otras obligaciones.</w:t>
            </w:r>
          </w:p>
        </w:tc>
      </w:tr>
      <w:tr>
        <w:trPr>
          <w:trHeight w:val="1" w:hRule="atLeast"/>
          <w:jc w:val="left"/>
        </w:trPr>
        <w:tc>
          <w:tcPr>
            <w:tcW w:w="3060" w:type="dxa"/>
            <w:tcBorders>
              <w:top w:val="single" w:color="b0c4d8" w:sz="1"/>
              <w:left w:val="single" w:color="2e5fa3" w:sz="5"/>
              <w:bottom w:val="single" w:color="b0c4d8" w:sz="1"/>
              <w:right w:val="single" w:color="b0c4d8" w:sz="1"/>
            </w:tcBorders>
            <w:shd w:color="000000" w:fill="ffffff" w:val="clear"/>
            <w:tcMar>
              <w:left w:w="120" w:type="dxa"/>
              <w:right w:w="120" w:type="dxa"/>
            </w:tcMar>
            <w:vAlign w:val="top"/>
          </w:tcPr>
          <w:p>
            <w:pPr>
              <w:spacing w:before="0" w:after="200" w:line="276"/>
              <w:ind w:right="0" w:left="0" w:firstLine="0"/>
              <w:jc w:val="left"/>
              <w:rPr>
                <w:rFonts w:ascii="Arial" w:hAnsi="Arial" w:cs="Arial" w:eastAsia="Arial"/>
                <w:b/>
                <w:color w:val="1A3A6B"/>
                <w:spacing w:val="0"/>
                <w:position w:val="0"/>
                <w:sz w:val="19"/>
                <w:shd w:fill="auto" w:val="clear"/>
              </w:rPr>
            </w:pPr>
            <w:r>
              <w:rPr>
                <w:rFonts w:ascii="Arial" w:hAnsi="Arial" w:cs="Arial" w:eastAsia="Arial"/>
                <w:b/>
                <w:color w:val="1A3A6B"/>
                <w:spacing w:val="0"/>
                <w:position w:val="0"/>
                <w:sz w:val="19"/>
                <w:shd w:fill="auto" w:val="clear"/>
              </w:rPr>
              <w:t xml:space="preserve">Ord. Fiscal</w:t>
            </w:r>
          </w:p>
          <w:p>
            <w:pPr>
              <w:spacing w:before="16" w:after="16" w:line="280"/>
              <w:ind w:right="0" w:left="0" w:firstLine="0"/>
              <w:jc w:val="both"/>
              <w:rPr>
                <w:spacing w:val="0"/>
                <w:position w:val="0"/>
              </w:rPr>
            </w:pPr>
            <w:r>
              <w:rPr>
                <w:rFonts w:ascii="Arial" w:hAnsi="Arial" w:cs="Arial" w:eastAsia="Arial"/>
                <w:b/>
                <w:color w:val="1A3A6B"/>
                <w:spacing w:val="0"/>
                <w:position w:val="0"/>
                <w:sz w:val="19"/>
                <w:shd w:fill="auto" w:val="clear"/>
              </w:rPr>
              <w:t xml:space="preserve">Art. 73°</w:t>
            </w:r>
          </w:p>
        </w:tc>
        <w:tc>
          <w:tcPr>
            <w:tcW w:w="6300" w:type="dxa"/>
            <w:tcBorders>
              <w:top w:val="single" w:color="b0c4d8" w:sz="1"/>
              <w:left w:val="single" w:color="b0c4d8" w:sz="1"/>
              <w:bottom w:val="single" w:color="b0c4d8" w:sz="1"/>
              <w:right w:val="single" w:color="2e5fa3" w:sz="5"/>
            </w:tcBorders>
            <w:shd w:color="000000" w:fill="ffffff" w:val="clear"/>
            <w:tcMar>
              <w:left w:w="120" w:type="dxa"/>
              <w:right w:w="120" w:type="dxa"/>
            </w:tcMar>
            <w:vAlign w:val="top"/>
          </w:tcPr>
          <w:p>
            <w:pPr>
              <w:spacing w:before="16" w:after="16" w:line="290"/>
              <w:ind w:right="0" w:left="0" w:firstLine="0"/>
              <w:jc w:val="both"/>
              <w:rPr>
                <w:spacing w:val="0"/>
                <w:position w:val="0"/>
              </w:rPr>
            </w:pPr>
            <w:r>
              <w:rPr>
                <w:rFonts w:ascii="Arial" w:hAnsi="Arial" w:cs="Arial" w:eastAsia="Arial"/>
                <w:color w:val="111111"/>
                <w:spacing w:val="0"/>
                <w:position w:val="0"/>
                <w:sz w:val="19"/>
                <w:shd w:fill="auto" w:val="clear"/>
              </w:rPr>
              <w:t xml:space="preserve">Recaudos formales de la demanda de repetición y plazo de resolución: 90 (noventa) días desde la presentación completa.</w:t>
            </w:r>
          </w:p>
        </w:tc>
      </w:tr>
      <w:tr>
        <w:trPr>
          <w:trHeight w:val="1" w:hRule="atLeast"/>
          <w:jc w:val="left"/>
        </w:trPr>
        <w:tc>
          <w:tcPr>
            <w:tcW w:w="3060" w:type="dxa"/>
            <w:tcBorders>
              <w:top w:val="single" w:color="b0c4d8" w:sz="1"/>
              <w:left w:val="single" w:color="836967" w:sz="5"/>
              <w:bottom w:val="single" w:color="b0c4d8" w:sz="1"/>
              <w:right w:val="single" w:color="b0c4d8" w:sz="1"/>
            </w:tcBorders>
            <w:shd w:color="000000" w:fill="d6e4f0" w:val="clear"/>
            <w:tcMar>
              <w:left w:w="120" w:type="dxa"/>
              <w:right w:w="120" w:type="dxa"/>
            </w:tcMar>
            <w:vAlign w:val="top"/>
          </w:tcPr>
          <w:p>
            <w:pPr>
              <w:spacing w:before="0" w:after="200" w:line="276"/>
              <w:ind w:right="0" w:left="0" w:firstLine="0"/>
              <w:jc w:val="left"/>
              <w:rPr>
                <w:rFonts w:ascii="Arial" w:hAnsi="Arial" w:cs="Arial" w:eastAsia="Arial"/>
                <w:b/>
                <w:color w:val="1A3A6B"/>
                <w:spacing w:val="0"/>
                <w:position w:val="0"/>
                <w:sz w:val="19"/>
                <w:shd w:fill="auto" w:val="clear"/>
              </w:rPr>
            </w:pPr>
            <w:r>
              <w:rPr>
                <w:rFonts w:ascii="Arial" w:hAnsi="Arial" w:cs="Arial" w:eastAsia="Arial"/>
                <w:b/>
                <w:color w:val="1A3A6B"/>
                <w:spacing w:val="0"/>
                <w:position w:val="0"/>
                <w:sz w:val="19"/>
                <w:shd w:fill="auto" w:val="clear"/>
              </w:rPr>
              <w:t xml:space="preserve">Ord. Fiscal</w:t>
            </w:r>
          </w:p>
          <w:p>
            <w:pPr>
              <w:spacing w:before="16" w:after="16" w:line="280"/>
              <w:ind w:right="0" w:left="0" w:firstLine="0"/>
              <w:jc w:val="both"/>
              <w:rPr>
                <w:spacing w:val="0"/>
                <w:position w:val="0"/>
              </w:rPr>
            </w:pPr>
            <w:r>
              <w:rPr>
                <w:rFonts w:ascii="Arial" w:hAnsi="Arial" w:cs="Arial" w:eastAsia="Arial"/>
                <w:b/>
                <w:color w:val="1A3A6B"/>
                <w:spacing w:val="0"/>
                <w:position w:val="0"/>
                <w:sz w:val="19"/>
                <w:shd w:fill="auto" w:val="clear"/>
              </w:rPr>
              <w:t xml:space="preserve">Art. 74°</w:t>
            </w:r>
          </w:p>
        </w:tc>
        <w:tc>
          <w:tcPr>
            <w:tcW w:w="6300" w:type="dxa"/>
            <w:tcBorders>
              <w:top w:val="single" w:color="b0c4d8" w:sz="1"/>
              <w:left w:val="single" w:color="b0c4d8" w:sz="1"/>
              <w:bottom w:val="single" w:color="b0c4d8" w:sz="1"/>
              <w:right w:val="single" w:color="836967" w:sz="5"/>
            </w:tcBorders>
            <w:shd w:color="000000" w:fill="d6e4f0" w:val="clear"/>
            <w:tcMar>
              <w:left w:w="120" w:type="dxa"/>
              <w:right w:w="120" w:type="dxa"/>
            </w:tcMar>
            <w:vAlign w:val="top"/>
          </w:tcPr>
          <w:p>
            <w:pPr>
              <w:spacing w:before="16" w:after="16" w:line="290"/>
              <w:ind w:right="0" w:left="0" w:firstLine="0"/>
              <w:jc w:val="both"/>
              <w:rPr>
                <w:spacing w:val="0"/>
                <w:position w:val="0"/>
              </w:rPr>
            </w:pPr>
            <w:r>
              <w:rPr>
                <w:rFonts w:ascii="Arial" w:hAnsi="Arial" w:cs="Arial" w:eastAsia="Arial"/>
                <w:color w:val="111111"/>
                <w:spacing w:val="0"/>
                <w:position w:val="0"/>
                <w:sz w:val="19"/>
                <w:shd w:fill="auto" w:val="clear"/>
              </w:rPr>
              <w:t xml:space="preserve">Intereses de la acción de repetición: los importes reconocidos serán actualizados mediante el Índice de Precios al Consumidor (IPC) publicado por el INDEC, entre la fecha de pago y la fecha de puesta al cobro.</w:t>
            </w:r>
          </w:p>
        </w:tc>
      </w:tr>
      <w:tr>
        <w:trPr>
          <w:trHeight w:val="1" w:hRule="atLeast"/>
          <w:jc w:val="left"/>
        </w:trPr>
        <w:tc>
          <w:tcPr>
            <w:tcW w:w="3060" w:type="dxa"/>
            <w:tcBorders>
              <w:top w:val="single" w:color="b0c4d8" w:sz="1"/>
              <w:left w:val="single" w:color="2e5fa3" w:sz="5"/>
              <w:bottom w:val="single" w:color="b0c4d8" w:sz="1"/>
              <w:right w:val="single" w:color="b0c4d8" w:sz="1"/>
            </w:tcBorders>
            <w:shd w:color="000000" w:fill="ffffff" w:val="clear"/>
            <w:tcMar>
              <w:left w:w="120" w:type="dxa"/>
              <w:right w:w="120" w:type="dxa"/>
            </w:tcMar>
            <w:vAlign w:val="top"/>
          </w:tcPr>
          <w:p>
            <w:pPr>
              <w:spacing w:before="0" w:after="200" w:line="276"/>
              <w:ind w:right="0" w:left="0" w:firstLine="0"/>
              <w:jc w:val="left"/>
              <w:rPr>
                <w:rFonts w:ascii="Arial" w:hAnsi="Arial" w:cs="Arial" w:eastAsia="Arial"/>
                <w:b/>
                <w:color w:val="1A3A6B"/>
                <w:spacing w:val="0"/>
                <w:position w:val="0"/>
                <w:sz w:val="19"/>
                <w:shd w:fill="auto" w:val="clear"/>
              </w:rPr>
            </w:pPr>
            <w:r>
              <w:rPr>
                <w:rFonts w:ascii="Arial" w:hAnsi="Arial" w:cs="Arial" w:eastAsia="Arial"/>
                <w:b/>
                <w:color w:val="1A3A6B"/>
                <w:spacing w:val="0"/>
                <w:position w:val="0"/>
                <w:sz w:val="19"/>
                <w:shd w:fill="auto" w:val="clear"/>
              </w:rPr>
              <w:t xml:space="preserve">Ord. Fiscal</w:t>
            </w:r>
          </w:p>
          <w:p>
            <w:pPr>
              <w:spacing w:before="16" w:after="16" w:line="280"/>
              <w:ind w:right="0" w:left="0" w:firstLine="0"/>
              <w:jc w:val="both"/>
              <w:rPr>
                <w:spacing w:val="0"/>
                <w:position w:val="0"/>
              </w:rPr>
            </w:pPr>
            <w:r>
              <w:rPr>
                <w:rFonts w:ascii="Arial" w:hAnsi="Arial" w:cs="Arial" w:eastAsia="Arial"/>
                <w:b/>
                <w:color w:val="1A3A6B"/>
                <w:spacing w:val="0"/>
                <w:position w:val="0"/>
                <w:sz w:val="19"/>
                <w:shd w:fill="auto" w:val="clear"/>
              </w:rPr>
              <w:t xml:space="preserve">Arts. 76°, 77° y 80°</w:t>
            </w:r>
          </w:p>
        </w:tc>
        <w:tc>
          <w:tcPr>
            <w:tcW w:w="6300" w:type="dxa"/>
            <w:tcBorders>
              <w:top w:val="single" w:color="b0c4d8" w:sz="1"/>
              <w:left w:val="single" w:color="b0c4d8" w:sz="1"/>
              <w:bottom w:val="single" w:color="b0c4d8" w:sz="1"/>
              <w:right w:val="single" w:color="2e5fa3" w:sz="5"/>
            </w:tcBorders>
            <w:shd w:color="000000" w:fill="ffffff" w:val="clear"/>
            <w:tcMar>
              <w:left w:w="120" w:type="dxa"/>
              <w:right w:w="120" w:type="dxa"/>
            </w:tcMar>
            <w:vAlign w:val="top"/>
          </w:tcPr>
          <w:p>
            <w:pPr>
              <w:spacing w:before="16" w:after="16" w:line="290"/>
              <w:ind w:right="0" w:left="0" w:firstLine="0"/>
              <w:jc w:val="both"/>
              <w:rPr>
                <w:spacing w:val="0"/>
                <w:position w:val="0"/>
              </w:rPr>
            </w:pPr>
            <w:r>
              <w:rPr>
                <w:rFonts w:ascii="Arial" w:hAnsi="Arial" w:cs="Arial" w:eastAsia="Arial"/>
                <w:color w:val="111111"/>
                <w:spacing w:val="0"/>
                <w:position w:val="0"/>
                <w:sz w:val="19"/>
                <w:shd w:fill="auto" w:val="clear"/>
              </w:rPr>
              <w:t xml:space="preserve">Prescripción de 5 (CINCO) años: Art. 76°: las facultades municipales prescriben conforme al Art. 2560° CCyC y Art. 278° LOM. Art. 77°: la acción de repetición prescribe igual que el Art. 76°. Art. 80°: confirma expresamente el plazo de 5 años.</w:t>
            </w:r>
          </w:p>
        </w:tc>
      </w:tr>
      <w:tr>
        <w:trPr>
          <w:trHeight w:val="1" w:hRule="atLeast"/>
          <w:jc w:val="left"/>
        </w:trPr>
        <w:tc>
          <w:tcPr>
            <w:tcW w:w="3060" w:type="dxa"/>
            <w:tcBorders>
              <w:top w:val="single" w:color="b0c4d8" w:sz="1"/>
              <w:left w:val="single" w:color="836967" w:sz="5"/>
              <w:bottom w:val="single" w:color="b0c4d8" w:sz="1"/>
              <w:right w:val="single" w:color="b0c4d8" w:sz="1"/>
            </w:tcBorders>
            <w:shd w:color="000000" w:fill="d6e4f0" w:val="clear"/>
            <w:tcMar>
              <w:left w:w="120" w:type="dxa"/>
              <w:right w:w="120" w:type="dxa"/>
            </w:tcMar>
            <w:vAlign w:val="top"/>
          </w:tcPr>
          <w:p>
            <w:pPr>
              <w:spacing w:before="0" w:after="200" w:line="276"/>
              <w:ind w:right="0" w:left="0" w:firstLine="0"/>
              <w:jc w:val="left"/>
              <w:rPr>
                <w:rFonts w:ascii="Arial" w:hAnsi="Arial" w:cs="Arial" w:eastAsia="Arial"/>
                <w:b/>
                <w:color w:val="1A3A6B"/>
                <w:spacing w:val="0"/>
                <w:position w:val="0"/>
                <w:sz w:val="19"/>
                <w:shd w:fill="auto" w:val="clear"/>
              </w:rPr>
            </w:pPr>
            <w:r>
              <w:rPr>
                <w:rFonts w:ascii="Arial" w:hAnsi="Arial" w:cs="Arial" w:eastAsia="Arial"/>
                <w:b/>
                <w:color w:val="1A3A6B"/>
                <w:spacing w:val="0"/>
                <w:position w:val="0"/>
                <w:sz w:val="19"/>
                <w:shd w:fill="auto" w:val="clear"/>
              </w:rPr>
              <w:t xml:space="preserve">Ord. Fiscal</w:t>
            </w:r>
          </w:p>
          <w:p>
            <w:pPr>
              <w:spacing w:before="16" w:after="16" w:line="280"/>
              <w:ind w:right="0" w:left="0" w:firstLine="0"/>
              <w:jc w:val="both"/>
              <w:rPr>
                <w:spacing w:val="0"/>
                <w:position w:val="0"/>
              </w:rPr>
            </w:pPr>
            <w:r>
              <w:rPr>
                <w:rFonts w:ascii="Arial" w:hAnsi="Arial" w:cs="Arial" w:eastAsia="Arial"/>
                <w:b/>
                <w:color w:val="1A3A6B"/>
                <w:spacing w:val="0"/>
                <w:position w:val="0"/>
                <w:sz w:val="19"/>
                <w:shd w:fill="auto" w:val="clear"/>
              </w:rPr>
              <w:t xml:space="preserve">Arts. 78° y 79°</w:t>
            </w:r>
          </w:p>
        </w:tc>
        <w:tc>
          <w:tcPr>
            <w:tcW w:w="6300" w:type="dxa"/>
            <w:tcBorders>
              <w:top w:val="single" w:color="b0c4d8" w:sz="1"/>
              <w:left w:val="single" w:color="b0c4d8" w:sz="1"/>
              <w:bottom w:val="single" w:color="b0c4d8" w:sz="1"/>
              <w:right w:val="single" w:color="836967" w:sz="5"/>
            </w:tcBorders>
            <w:shd w:color="000000" w:fill="d6e4f0" w:val="clear"/>
            <w:tcMar>
              <w:left w:w="120" w:type="dxa"/>
              <w:right w:w="120" w:type="dxa"/>
            </w:tcMar>
            <w:vAlign w:val="top"/>
          </w:tcPr>
          <w:p>
            <w:pPr>
              <w:spacing w:before="16" w:after="16" w:line="290"/>
              <w:ind w:right="0" w:left="0" w:firstLine="0"/>
              <w:jc w:val="both"/>
              <w:rPr>
                <w:spacing w:val="0"/>
                <w:position w:val="0"/>
              </w:rPr>
            </w:pPr>
            <w:r>
              <w:rPr>
                <w:rFonts w:ascii="Arial" w:hAnsi="Arial" w:cs="Arial" w:eastAsia="Arial"/>
                <w:color w:val="111111"/>
                <w:spacing w:val="0"/>
                <w:position w:val="0"/>
                <w:sz w:val="19"/>
                <w:shd w:fill="auto" w:val="clear"/>
              </w:rPr>
              <w:t xml:space="preserve">Art. 78°: el cómputo del plazo inicia el 1° de enero siguiente al año del período fiscal reclamado. Art. 79°: la prescripción de la acción de repetición SE SUSPENDE por la presentación de la demanda; caduca si no se impulsa en el término de un año.</w:t>
            </w:r>
          </w:p>
        </w:tc>
      </w:tr>
      <w:tr>
        <w:trPr>
          <w:trHeight w:val="1" w:hRule="atLeast"/>
          <w:jc w:val="left"/>
        </w:trPr>
        <w:tc>
          <w:tcPr>
            <w:tcW w:w="3060" w:type="dxa"/>
            <w:tcBorders>
              <w:top w:val="single" w:color="b0c4d8" w:sz="1"/>
              <w:left w:val="single" w:color="2e5fa3" w:sz="5"/>
              <w:bottom w:val="single" w:color="b0c4d8" w:sz="1"/>
              <w:right w:val="single" w:color="b0c4d8" w:sz="1"/>
            </w:tcBorders>
            <w:shd w:color="000000" w:fill="ffffff" w:val="clear"/>
            <w:tcMar>
              <w:left w:w="120" w:type="dxa"/>
              <w:right w:w="120" w:type="dxa"/>
            </w:tcMar>
            <w:vAlign w:val="top"/>
          </w:tcPr>
          <w:p>
            <w:pPr>
              <w:spacing w:before="0" w:after="200" w:line="276"/>
              <w:ind w:right="0" w:left="0" w:firstLine="0"/>
              <w:jc w:val="left"/>
              <w:rPr>
                <w:rFonts w:ascii="Arial" w:hAnsi="Arial" w:cs="Arial" w:eastAsia="Arial"/>
                <w:b/>
                <w:color w:val="1A3A6B"/>
                <w:spacing w:val="0"/>
                <w:position w:val="0"/>
                <w:sz w:val="19"/>
                <w:shd w:fill="auto" w:val="clear"/>
              </w:rPr>
            </w:pPr>
            <w:r>
              <w:rPr>
                <w:rFonts w:ascii="Arial" w:hAnsi="Arial" w:cs="Arial" w:eastAsia="Arial"/>
                <w:b/>
                <w:color w:val="1A3A6B"/>
                <w:spacing w:val="0"/>
                <w:position w:val="0"/>
                <w:sz w:val="19"/>
                <w:shd w:fill="auto" w:val="clear"/>
              </w:rPr>
              <w:t xml:space="preserve">Ley Prov. N° 10.740</w:t>
            </w:r>
          </w:p>
          <w:p>
            <w:pPr>
              <w:spacing w:before="16" w:after="16" w:line="280"/>
              <w:ind w:right="0" w:left="0" w:firstLine="0"/>
              <w:jc w:val="both"/>
              <w:rPr>
                <w:spacing w:val="0"/>
                <w:position w:val="0"/>
              </w:rPr>
            </w:pPr>
            <w:r>
              <w:rPr>
                <w:rFonts w:ascii="Arial" w:hAnsi="Arial" w:cs="Arial" w:eastAsia="Arial"/>
                <w:b/>
                <w:color w:val="1A3A6B"/>
                <w:spacing w:val="0"/>
                <w:position w:val="0"/>
                <w:sz w:val="19"/>
                <w:shd w:fill="auto" w:val="clear"/>
              </w:rPr>
              <w:t xml:space="preserve">Arts. 1°, 4° y 5°</w:t>
            </w:r>
          </w:p>
        </w:tc>
        <w:tc>
          <w:tcPr>
            <w:tcW w:w="6300" w:type="dxa"/>
            <w:tcBorders>
              <w:top w:val="single" w:color="b0c4d8" w:sz="1"/>
              <w:left w:val="single" w:color="b0c4d8" w:sz="1"/>
              <w:bottom w:val="single" w:color="b0c4d8" w:sz="1"/>
              <w:right w:val="single" w:color="2e5fa3" w:sz="5"/>
            </w:tcBorders>
            <w:shd w:color="000000" w:fill="ffffff" w:val="clear"/>
            <w:tcMar>
              <w:left w:w="120" w:type="dxa"/>
              <w:right w:w="120" w:type="dxa"/>
            </w:tcMar>
            <w:vAlign w:val="top"/>
          </w:tcPr>
          <w:p>
            <w:pPr>
              <w:spacing w:before="16" w:after="16" w:line="290"/>
              <w:ind w:right="0" w:left="0" w:firstLine="0"/>
              <w:jc w:val="both"/>
              <w:rPr>
                <w:spacing w:val="0"/>
                <w:position w:val="0"/>
              </w:rPr>
            </w:pPr>
            <w:r>
              <w:rPr>
                <w:rFonts w:ascii="Arial" w:hAnsi="Arial" w:cs="Arial" w:eastAsia="Arial"/>
                <w:color w:val="111111"/>
                <w:spacing w:val="0"/>
                <w:position w:val="0"/>
                <w:sz w:val="19"/>
                <w:shd w:fill="auto" w:val="clear"/>
              </w:rPr>
              <w:t xml:space="preserve">Art. 1°: la prestadora actúa como agente de cobro del municipio. Art. 4°: la TAP debe figurar discriminada en la factura. Art. 5°: la fiscalización del régimen queda a cargo exclusivo del Municipio.</w:t>
            </w:r>
          </w:p>
        </w:tc>
      </w:tr>
      <w:tr>
        <w:trPr>
          <w:trHeight w:val="1" w:hRule="atLeast"/>
          <w:jc w:val="left"/>
        </w:trPr>
        <w:tc>
          <w:tcPr>
            <w:tcW w:w="3060" w:type="dxa"/>
            <w:tcBorders>
              <w:top w:val="single" w:color="b0c4d8" w:sz="1"/>
              <w:left w:val="single" w:color="836967" w:sz="5"/>
              <w:bottom w:val="single" w:color="b0c4d8" w:sz="1"/>
              <w:right w:val="single" w:color="b0c4d8" w:sz="1"/>
            </w:tcBorders>
            <w:shd w:color="000000" w:fill="d6e4f0" w:val="clear"/>
            <w:tcMar>
              <w:left w:w="120" w:type="dxa"/>
              <w:right w:w="120" w:type="dxa"/>
            </w:tcMar>
            <w:vAlign w:val="top"/>
          </w:tcPr>
          <w:p>
            <w:pPr>
              <w:spacing w:before="0" w:after="200" w:line="276"/>
              <w:ind w:right="0" w:left="0" w:firstLine="0"/>
              <w:jc w:val="left"/>
              <w:rPr>
                <w:rFonts w:ascii="Arial" w:hAnsi="Arial" w:cs="Arial" w:eastAsia="Arial"/>
                <w:b/>
                <w:color w:val="1A3A6B"/>
                <w:spacing w:val="0"/>
                <w:position w:val="0"/>
                <w:sz w:val="19"/>
                <w:shd w:fill="auto" w:val="clear"/>
              </w:rPr>
            </w:pPr>
            <w:r>
              <w:rPr>
                <w:rFonts w:ascii="Arial" w:hAnsi="Arial" w:cs="Arial" w:eastAsia="Arial"/>
                <w:b/>
                <w:color w:val="1A3A6B"/>
                <w:spacing w:val="0"/>
                <w:position w:val="0"/>
                <w:sz w:val="19"/>
                <w:shd w:fill="auto" w:val="clear"/>
              </w:rPr>
              <w:t xml:space="preserve">Decreto Prov.</w:t>
            </w:r>
          </w:p>
          <w:p>
            <w:pPr>
              <w:spacing w:before="0" w:after="200" w:line="276"/>
              <w:ind w:right="0" w:left="0" w:firstLine="0"/>
              <w:jc w:val="left"/>
              <w:rPr>
                <w:rFonts w:ascii="Arial" w:hAnsi="Arial" w:cs="Arial" w:eastAsia="Arial"/>
                <w:b/>
                <w:color w:val="1A3A6B"/>
                <w:spacing w:val="0"/>
                <w:position w:val="0"/>
                <w:sz w:val="19"/>
                <w:shd w:fill="auto" w:val="clear"/>
              </w:rPr>
            </w:pPr>
            <w:r>
              <w:rPr>
                <w:rFonts w:ascii="Arial" w:hAnsi="Arial" w:cs="Arial" w:eastAsia="Arial"/>
                <w:b/>
                <w:color w:val="1A3A6B"/>
                <w:spacing w:val="0"/>
                <w:position w:val="0"/>
                <w:sz w:val="19"/>
                <w:shd w:fill="auto" w:val="clear"/>
              </w:rPr>
              <w:t xml:space="preserve">N° 3719/91</w:t>
            </w:r>
          </w:p>
          <w:p>
            <w:pPr>
              <w:spacing w:before="16" w:after="16" w:line="280"/>
              <w:ind w:right="0" w:left="0" w:firstLine="0"/>
              <w:jc w:val="both"/>
              <w:rPr>
                <w:spacing w:val="0"/>
                <w:position w:val="0"/>
              </w:rPr>
            </w:pPr>
            <w:r>
              <w:rPr>
                <w:rFonts w:ascii="Arial" w:hAnsi="Arial" w:cs="Arial" w:eastAsia="Arial"/>
                <w:b/>
                <w:color w:val="1A3A6B"/>
                <w:spacing w:val="0"/>
                <w:position w:val="0"/>
                <w:sz w:val="19"/>
                <w:shd w:fill="auto" w:val="clear"/>
              </w:rPr>
              <w:t xml:space="preserve">Cláusulas 2° y 6°</w:t>
            </w:r>
          </w:p>
        </w:tc>
        <w:tc>
          <w:tcPr>
            <w:tcW w:w="6300" w:type="dxa"/>
            <w:tcBorders>
              <w:top w:val="single" w:color="b0c4d8" w:sz="1"/>
              <w:left w:val="single" w:color="b0c4d8" w:sz="1"/>
              <w:bottom w:val="single" w:color="b0c4d8" w:sz="1"/>
              <w:right w:val="single" w:color="836967" w:sz="5"/>
            </w:tcBorders>
            <w:shd w:color="000000" w:fill="d6e4f0" w:val="clear"/>
            <w:tcMar>
              <w:left w:w="120" w:type="dxa"/>
              <w:right w:w="120" w:type="dxa"/>
            </w:tcMar>
            <w:vAlign w:val="top"/>
          </w:tcPr>
          <w:p>
            <w:pPr>
              <w:spacing w:before="16" w:after="16" w:line="290"/>
              <w:ind w:right="0" w:left="0" w:firstLine="0"/>
              <w:jc w:val="both"/>
              <w:rPr>
                <w:spacing w:val="0"/>
                <w:position w:val="0"/>
              </w:rPr>
            </w:pPr>
            <w:r>
              <w:rPr>
                <w:rFonts w:ascii="Arial" w:hAnsi="Arial" w:cs="Arial" w:eastAsia="Arial"/>
                <w:color w:val="111111"/>
                <w:spacing w:val="0"/>
                <w:position w:val="0"/>
                <w:sz w:val="19"/>
                <w:shd w:fill="auto" w:val="clear"/>
              </w:rPr>
              <w:t xml:space="preserve">Cláusula 2°: mecanismo de compensación entre TAP recaudada y costo del alumbrado. Cláusula 6°: el Municipio debe reintegrar las sumas cobradas a usuarios excluidos o cobrados en exceso.</w:t>
            </w:r>
          </w:p>
        </w:tc>
      </w:tr>
      <w:tr>
        <w:trPr>
          <w:trHeight w:val="1" w:hRule="atLeast"/>
          <w:jc w:val="left"/>
        </w:trPr>
        <w:tc>
          <w:tcPr>
            <w:tcW w:w="3060" w:type="dxa"/>
            <w:tcBorders>
              <w:top w:val="single" w:color="b0c4d8" w:sz="1"/>
              <w:left w:val="single" w:color="2e5fa3" w:sz="5"/>
              <w:bottom w:val="single" w:color="b0c4d8" w:sz="1"/>
              <w:right w:val="single" w:color="b0c4d8" w:sz="1"/>
            </w:tcBorders>
            <w:shd w:color="000000" w:fill="ffffff" w:val="clear"/>
            <w:tcMar>
              <w:left w:w="120" w:type="dxa"/>
              <w:right w:w="120" w:type="dxa"/>
            </w:tcMar>
            <w:vAlign w:val="top"/>
          </w:tcPr>
          <w:p>
            <w:pPr>
              <w:spacing w:before="0" w:after="200" w:line="276"/>
              <w:ind w:right="0" w:left="0" w:firstLine="0"/>
              <w:jc w:val="left"/>
              <w:rPr>
                <w:rFonts w:ascii="Arial" w:hAnsi="Arial" w:cs="Arial" w:eastAsia="Arial"/>
                <w:b/>
                <w:color w:val="1A3A6B"/>
                <w:spacing w:val="0"/>
                <w:position w:val="0"/>
                <w:sz w:val="19"/>
                <w:shd w:fill="auto" w:val="clear"/>
              </w:rPr>
            </w:pPr>
            <w:r>
              <w:rPr>
                <w:rFonts w:ascii="Arial" w:hAnsi="Arial" w:cs="Arial" w:eastAsia="Arial"/>
                <w:b/>
                <w:color w:val="1A3A6B"/>
                <w:spacing w:val="0"/>
                <w:position w:val="0"/>
                <w:sz w:val="19"/>
                <w:shd w:fill="auto" w:val="clear"/>
              </w:rPr>
              <w:t xml:space="preserve">Dec.-Ley N° 7647/70</w:t>
            </w:r>
          </w:p>
          <w:p>
            <w:pPr>
              <w:spacing w:before="16" w:after="16" w:line="280"/>
              <w:ind w:right="0" w:left="0" w:firstLine="0"/>
              <w:jc w:val="both"/>
              <w:rPr>
                <w:spacing w:val="0"/>
                <w:position w:val="0"/>
              </w:rPr>
            </w:pPr>
            <w:r>
              <w:rPr>
                <w:rFonts w:ascii="Arial" w:hAnsi="Arial" w:cs="Arial" w:eastAsia="Arial"/>
                <w:b/>
                <w:color w:val="1A3A6B"/>
                <w:spacing w:val="0"/>
                <w:position w:val="0"/>
                <w:sz w:val="19"/>
                <w:shd w:fill="auto" w:val="clear"/>
              </w:rPr>
              <w:t xml:space="preserve">Arts. 89° y 94°</w:t>
            </w:r>
          </w:p>
        </w:tc>
        <w:tc>
          <w:tcPr>
            <w:tcW w:w="6300" w:type="dxa"/>
            <w:tcBorders>
              <w:top w:val="single" w:color="b0c4d8" w:sz="1"/>
              <w:left w:val="single" w:color="b0c4d8" w:sz="1"/>
              <w:bottom w:val="single" w:color="b0c4d8" w:sz="1"/>
              <w:right w:val="single" w:color="2e5fa3" w:sz="5"/>
            </w:tcBorders>
            <w:shd w:color="000000" w:fill="ffffff" w:val="clear"/>
            <w:tcMar>
              <w:left w:w="120" w:type="dxa"/>
              <w:right w:w="120" w:type="dxa"/>
            </w:tcMar>
            <w:vAlign w:val="top"/>
          </w:tcPr>
          <w:p>
            <w:pPr>
              <w:spacing w:before="16" w:after="16" w:line="290"/>
              <w:ind w:right="0" w:left="0" w:firstLine="0"/>
              <w:jc w:val="both"/>
              <w:rPr>
                <w:spacing w:val="0"/>
                <w:position w:val="0"/>
              </w:rPr>
            </w:pPr>
            <w:r>
              <w:rPr>
                <w:rFonts w:ascii="Arial" w:hAnsi="Arial" w:cs="Arial" w:eastAsia="Arial"/>
                <w:color w:val="111111"/>
                <w:spacing w:val="0"/>
                <w:position w:val="0"/>
                <w:sz w:val="19"/>
                <w:shd w:fill="auto" w:val="clear"/>
              </w:rPr>
              <w:t xml:space="preserve">Ley de Procedimiento Administrativo de la Prov. de Bs. As.: recursos de reconsideración (Art. 89°) y jerárquico (Art. 94°) ante eventual denegación.</w:t>
            </w:r>
          </w:p>
        </w:tc>
      </w:tr>
      <w:tr>
        <w:trPr>
          <w:trHeight w:val="1" w:hRule="atLeast"/>
          <w:jc w:val="left"/>
        </w:trPr>
        <w:tc>
          <w:tcPr>
            <w:tcW w:w="3060" w:type="dxa"/>
            <w:tcBorders>
              <w:top w:val="single" w:color="b0c4d8" w:sz="1"/>
              <w:left w:val="single" w:color="836967" w:sz="5"/>
              <w:bottom w:val="single" w:color="b0c4d8" w:sz="1"/>
              <w:right w:val="single" w:color="b0c4d8" w:sz="1"/>
            </w:tcBorders>
            <w:shd w:color="000000" w:fill="d6e4f0" w:val="clear"/>
            <w:tcMar>
              <w:left w:w="120" w:type="dxa"/>
              <w:right w:w="120" w:type="dxa"/>
            </w:tcMar>
            <w:vAlign w:val="top"/>
          </w:tcPr>
          <w:p>
            <w:pPr>
              <w:spacing w:before="0" w:after="200" w:line="276"/>
              <w:ind w:right="0" w:left="0" w:firstLine="0"/>
              <w:jc w:val="left"/>
              <w:rPr>
                <w:rFonts w:ascii="Arial" w:hAnsi="Arial" w:cs="Arial" w:eastAsia="Arial"/>
                <w:b/>
                <w:color w:val="1A3A6B"/>
                <w:spacing w:val="0"/>
                <w:position w:val="0"/>
                <w:sz w:val="19"/>
                <w:shd w:fill="auto" w:val="clear"/>
              </w:rPr>
            </w:pPr>
            <w:r>
              <w:rPr>
                <w:rFonts w:ascii="Arial" w:hAnsi="Arial" w:cs="Arial" w:eastAsia="Arial"/>
                <w:b/>
                <w:color w:val="1A3A6B"/>
                <w:spacing w:val="0"/>
                <w:position w:val="0"/>
                <w:sz w:val="19"/>
                <w:shd w:fill="auto" w:val="clear"/>
              </w:rPr>
              <w:t xml:space="preserve">Const. Nacional</w:t>
            </w:r>
          </w:p>
          <w:p>
            <w:pPr>
              <w:spacing w:before="16" w:after="16" w:line="280"/>
              <w:ind w:right="0" w:left="0" w:firstLine="0"/>
              <w:jc w:val="both"/>
              <w:rPr>
                <w:spacing w:val="0"/>
                <w:position w:val="0"/>
              </w:rPr>
            </w:pPr>
            <w:r>
              <w:rPr>
                <w:rFonts w:ascii="Arial" w:hAnsi="Arial" w:cs="Arial" w:eastAsia="Arial"/>
                <w:b/>
                <w:color w:val="1A3A6B"/>
                <w:spacing w:val="0"/>
                <w:position w:val="0"/>
                <w:sz w:val="19"/>
                <w:shd w:fill="auto" w:val="clear"/>
              </w:rPr>
              <w:t xml:space="preserve">Arts. 4°, 17° y 42°</w:t>
            </w:r>
          </w:p>
        </w:tc>
        <w:tc>
          <w:tcPr>
            <w:tcW w:w="6300" w:type="dxa"/>
            <w:tcBorders>
              <w:top w:val="single" w:color="b0c4d8" w:sz="1"/>
              <w:left w:val="single" w:color="b0c4d8" w:sz="1"/>
              <w:bottom w:val="single" w:color="b0c4d8" w:sz="1"/>
              <w:right w:val="single" w:color="836967" w:sz="5"/>
            </w:tcBorders>
            <w:shd w:color="000000" w:fill="d6e4f0" w:val="clear"/>
            <w:tcMar>
              <w:left w:w="120" w:type="dxa"/>
              <w:right w:w="120" w:type="dxa"/>
            </w:tcMar>
            <w:vAlign w:val="top"/>
          </w:tcPr>
          <w:p>
            <w:pPr>
              <w:spacing w:before="16" w:after="16" w:line="290"/>
              <w:ind w:right="0" w:left="0" w:firstLine="0"/>
              <w:jc w:val="both"/>
              <w:rPr>
                <w:spacing w:val="0"/>
                <w:position w:val="0"/>
              </w:rPr>
            </w:pPr>
            <w:r>
              <w:rPr>
                <w:rFonts w:ascii="Arial" w:hAnsi="Arial" w:cs="Arial" w:eastAsia="Arial"/>
                <w:color w:val="111111"/>
                <w:spacing w:val="0"/>
                <w:position w:val="0"/>
                <w:sz w:val="19"/>
                <w:shd w:fill="auto" w:val="clear"/>
              </w:rPr>
              <w:t xml:space="preserve">No confiscatoriedad del tributo, derecho de propiedad y derecho del consumidor a la protección de sus intereses económicos, a información adecuada y a una facturación proporcionada al servicio efectivamente prestado.</w:t>
            </w:r>
          </w:p>
        </w:tc>
      </w:tr>
      <w:tr>
        <w:trPr>
          <w:trHeight w:val="1" w:hRule="atLeast"/>
          <w:jc w:val="left"/>
        </w:trPr>
        <w:tc>
          <w:tcPr>
            <w:tcW w:w="3060" w:type="dxa"/>
            <w:tcBorders>
              <w:top w:val="single" w:color="b0c4d8" w:sz="1"/>
              <w:left w:val="single" w:color="2e5fa3" w:sz="5"/>
              <w:bottom w:val="single" w:color="2e5fa3" w:sz="5"/>
              <w:right w:val="single" w:color="b0c4d8" w:sz="1"/>
            </w:tcBorders>
            <w:shd w:color="000000" w:fill="ffffff" w:val="clear"/>
            <w:tcMar>
              <w:left w:w="120" w:type="dxa"/>
              <w:right w:w="120" w:type="dxa"/>
            </w:tcMar>
            <w:vAlign w:val="top"/>
          </w:tcPr>
          <w:p>
            <w:pPr>
              <w:spacing w:before="0" w:after="200" w:line="276"/>
              <w:ind w:right="0" w:left="0" w:firstLine="0"/>
              <w:jc w:val="left"/>
              <w:rPr>
                <w:rFonts w:ascii="Arial" w:hAnsi="Arial" w:cs="Arial" w:eastAsia="Arial"/>
                <w:b/>
                <w:color w:val="1A3A6B"/>
                <w:spacing w:val="0"/>
                <w:position w:val="0"/>
                <w:sz w:val="19"/>
                <w:shd w:fill="auto" w:val="clear"/>
              </w:rPr>
            </w:pPr>
            <w:r>
              <w:rPr>
                <w:rFonts w:ascii="Arial" w:hAnsi="Arial" w:cs="Arial" w:eastAsia="Arial"/>
                <w:b/>
                <w:color w:val="1A3A6B"/>
                <w:spacing w:val="0"/>
                <w:position w:val="0"/>
                <w:sz w:val="19"/>
                <w:shd w:fill="auto" w:val="clear"/>
              </w:rPr>
              <w:t xml:space="preserve">Const. Prov.</w:t>
            </w:r>
          </w:p>
          <w:p>
            <w:pPr>
              <w:spacing w:before="16" w:after="16" w:line="280"/>
              <w:ind w:right="0" w:left="0" w:firstLine="0"/>
              <w:jc w:val="both"/>
              <w:rPr>
                <w:spacing w:val="0"/>
                <w:position w:val="0"/>
              </w:rPr>
            </w:pPr>
            <w:r>
              <w:rPr>
                <w:rFonts w:ascii="Arial" w:hAnsi="Arial" w:cs="Arial" w:eastAsia="Arial"/>
                <w:b/>
                <w:color w:val="1A3A6B"/>
                <w:spacing w:val="0"/>
                <w:position w:val="0"/>
                <w:sz w:val="19"/>
                <w:shd w:fill="auto" w:val="clear"/>
              </w:rPr>
              <w:t xml:space="preserve">Arts. 191° y 226°</w:t>
            </w:r>
          </w:p>
        </w:tc>
        <w:tc>
          <w:tcPr>
            <w:tcW w:w="6300" w:type="dxa"/>
            <w:tcBorders>
              <w:top w:val="single" w:color="b0c4d8" w:sz="1"/>
              <w:left w:val="single" w:color="b0c4d8" w:sz="1"/>
              <w:bottom w:val="single" w:color="2e5fa3" w:sz="5"/>
              <w:right w:val="single" w:color="2e5fa3" w:sz="5"/>
            </w:tcBorders>
            <w:shd w:color="000000" w:fill="ffffff" w:val="clear"/>
            <w:tcMar>
              <w:left w:w="120" w:type="dxa"/>
              <w:right w:w="120" w:type="dxa"/>
            </w:tcMar>
            <w:vAlign w:val="top"/>
          </w:tcPr>
          <w:p>
            <w:pPr>
              <w:spacing w:before="16" w:after="16" w:line="290"/>
              <w:ind w:right="0" w:left="0" w:firstLine="0"/>
              <w:jc w:val="both"/>
              <w:rPr>
                <w:spacing w:val="0"/>
                <w:position w:val="0"/>
              </w:rPr>
            </w:pPr>
            <w:r>
              <w:rPr>
                <w:rFonts w:ascii="Arial" w:hAnsi="Arial" w:cs="Arial" w:eastAsia="Arial"/>
                <w:color w:val="111111"/>
                <w:spacing w:val="0"/>
                <w:position w:val="0"/>
                <w:sz w:val="19"/>
                <w:shd w:fill="auto" w:val="clear"/>
              </w:rPr>
              <w:t xml:space="preserve">Autonomía municipal y proporcionalidad del tributo: el cobro debe corresponderse con el costo razonable del servicio prestado.</w:t>
            </w:r>
          </w:p>
        </w:tc>
      </w:tr>
    </w:tbl>
    <w:p>
      <w:pPr>
        <w:spacing w:before="80" w:after="80" w:line="240"/>
        <w:ind w:right="0" w:left="0" w:firstLine="0"/>
        <w:jc w:val="left"/>
        <w:rPr>
          <w:rFonts w:ascii="Arial" w:hAnsi="Arial" w:cs="Arial" w:eastAsia="Arial"/>
          <w:color w:val="auto"/>
          <w:spacing w:val="0"/>
          <w:position w:val="0"/>
          <w:sz w:val="22"/>
          <w:shd w:fill="auto" w:val="clear"/>
        </w:rPr>
      </w:pPr>
    </w:p>
    <w:tbl>
      <w:tblPr/>
      <w:tblGrid>
        <w:gridCol w:w="4680"/>
        <w:gridCol w:w="4680"/>
      </w:tblGrid>
      <w:tr>
        <w:trPr>
          <w:trHeight w:val="1" w:hRule="atLeast"/>
          <w:jc w:val="left"/>
        </w:trPr>
        <w:tc>
          <w:tcPr>
            <w:tcW w:w="9360" w:type="dxa"/>
            <w:gridSpan w:val="2"/>
            <w:tcBorders>
              <w:top w:val="single" w:color="1a3a6b" w:sz="5"/>
              <w:left w:val="single" w:color="1a3a6b" w:sz="5"/>
              <w:bottom w:val="single" w:color="1a3a6b" w:sz="5"/>
              <w:right w:val="single" w:color="1a3a6b" w:sz="5"/>
            </w:tcBorders>
            <w:shd w:color="000000" w:fill="1a3a6b" w:val="clear"/>
            <w:tcMar>
              <w:left w:w="140" w:type="dxa"/>
              <w:right w:w="140" w:type="dxa"/>
            </w:tcMar>
            <w:vAlign w:val="top"/>
          </w:tcPr>
          <w:p>
            <w:pPr>
              <w:spacing w:before="60" w:after="70" w:line="320"/>
              <w:ind w:right="0" w:left="0" w:firstLine="0"/>
              <w:jc w:val="both"/>
              <w:rPr>
                <w:spacing w:val="0"/>
                <w:position w:val="0"/>
              </w:rPr>
            </w:pPr>
            <w:r>
              <w:rPr>
                <w:rFonts w:ascii="Arial" w:hAnsi="Arial" w:cs="Arial" w:eastAsia="Arial"/>
                <w:b/>
                <w:color w:val="FFFFFF"/>
                <w:spacing w:val="0"/>
                <w:position w:val="0"/>
                <w:sz w:val="21"/>
                <w:shd w:fill="auto" w:val="clear"/>
              </w:rPr>
              <w:t xml:space="preserve">V.  DOCUMENTACIÓN ADJUNTA</w:t>
            </w:r>
          </w:p>
        </w:tc>
      </w:tr>
      <w:tr>
        <w:trPr>
          <w:trHeight w:val="1" w:hRule="atLeast"/>
          <w:jc w:val="left"/>
        </w:trPr>
        <w:tc>
          <w:tcPr>
            <w:tcW w:w="4680" w:type="dxa"/>
            <w:tcBorders>
              <w:top w:val="single" w:color="2e5fa3" w:sz="5"/>
              <w:left w:val="single" w:color="2e5fa3" w:sz="5"/>
              <w:bottom w:val="single" w:color="2e5fa3" w:sz="5"/>
              <w:right w:val="single" w:color="836967" w:sz="1"/>
            </w:tcBorders>
            <w:shd w:color="000000" w:fill="d6e4f0" w:val="clear"/>
            <w:tcMar>
              <w:left w:w="130" w:type="dxa"/>
              <w:right w:w="130" w:type="dxa"/>
            </w:tcMar>
            <w:vAlign w:val="top"/>
          </w:tcPr>
          <w:p>
            <w:pPr>
              <w:spacing w:before="60" w:after="16" w:line="320"/>
              <w:ind w:right="0" w:left="0" w:firstLine="0"/>
              <w:jc w:val="both"/>
              <w:rPr>
                <w:rFonts w:ascii="Arial" w:hAnsi="Arial" w:cs="Arial" w:eastAsia="Arial"/>
                <w:color w:val="auto"/>
                <w:spacing w:val="0"/>
                <w:position w:val="0"/>
                <w:sz w:val="22"/>
                <w:shd w:fill="auto" w:val="clear"/>
              </w:rPr>
            </w:pPr>
            <w:r>
              <w:rPr>
                <w:rFonts w:ascii="Arial" w:hAnsi="Arial" w:cs="Arial" w:eastAsia="Arial"/>
                <w:color w:val="1A3A6B"/>
                <w:spacing w:val="0"/>
                <w:position w:val="0"/>
                <w:sz w:val="20"/>
                <w:shd w:fill="auto" w:val="clear"/>
              </w:rPr>
              <w:t xml:space="preserve">Documentos que se acompañan (marque </w:t>
            </w:r>
            <w:r>
              <w:rPr>
                <w:rFonts w:ascii="Segoe UI Symbol" w:hAnsi="Segoe UI Symbol" w:cs="Segoe UI Symbol" w:eastAsia="Segoe UI Symbol"/>
                <w:color w:val="1A3A6B"/>
                <w:spacing w:val="0"/>
                <w:position w:val="0"/>
                <w:sz w:val="20"/>
                <w:shd w:fill="auto" w:val="clear"/>
              </w:rPr>
              <w:t xml:space="preserve">☑</w:t>
            </w:r>
            <w:r>
              <w:rPr>
                <w:rFonts w:ascii="Arial" w:hAnsi="Arial" w:cs="Arial" w:eastAsia="Arial"/>
                <w:color w:val="1A3A6B"/>
                <w:spacing w:val="0"/>
                <w:position w:val="0"/>
                <w:sz w:val="20"/>
                <w:shd w:fill="auto" w:val="clear"/>
              </w:rPr>
              <w:t xml:space="preserve"> cada uno):</w:t>
            </w:r>
          </w:p>
          <w:p>
            <w:pPr>
              <w:spacing w:before="16" w:after="16" w:line="280"/>
              <w:ind w:right="0" w:left="0" w:firstLine="0"/>
              <w:jc w:val="left"/>
              <w:rPr>
                <w:rFonts w:ascii="Arial" w:hAnsi="Arial" w:cs="Arial" w:eastAsia="Arial"/>
                <w:color w:val="auto"/>
                <w:spacing w:val="0"/>
                <w:position w:val="0"/>
                <w:sz w:val="22"/>
                <w:shd w:fill="auto" w:val="clear"/>
              </w:rPr>
            </w:pPr>
            <w:r>
              <w:rPr>
                <w:rFonts w:ascii="Segoe UI Symbol" w:hAnsi="Segoe UI Symbol" w:cs="Segoe UI Symbol" w:eastAsia="Segoe UI Symbol"/>
                <w:color w:val="111111"/>
                <w:spacing w:val="0"/>
                <w:position w:val="0"/>
                <w:sz w:val="19"/>
                <w:shd w:fill="auto" w:val="clear"/>
              </w:rPr>
              <w:t xml:space="preserve">☐</w:t>
            </w:r>
            <w:r>
              <w:rPr>
                <w:rFonts w:ascii="Arial" w:hAnsi="Arial" w:cs="Arial" w:eastAsia="Arial"/>
                <w:color w:val="111111"/>
                <w:spacing w:val="0"/>
                <w:position w:val="0"/>
                <w:sz w:val="19"/>
                <w:shd w:fill="auto" w:val="clear"/>
              </w:rPr>
              <w:t xml:space="preserve">  Fotocopia de DNI del solicitante (frente y dorso)</w:t>
            </w:r>
          </w:p>
          <w:p>
            <w:pPr>
              <w:spacing w:before="16" w:after="16" w:line="280"/>
              <w:ind w:right="0" w:left="0" w:firstLine="0"/>
              <w:jc w:val="left"/>
              <w:rPr>
                <w:rFonts w:ascii="Arial" w:hAnsi="Arial" w:cs="Arial" w:eastAsia="Arial"/>
                <w:color w:val="auto"/>
                <w:spacing w:val="0"/>
                <w:position w:val="0"/>
                <w:sz w:val="22"/>
                <w:shd w:fill="auto" w:val="clear"/>
              </w:rPr>
            </w:pPr>
            <w:r>
              <w:rPr>
                <w:rFonts w:ascii="Segoe UI Symbol" w:hAnsi="Segoe UI Symbol" w:cs="Segoe UI Symbol" w:eastAsia="Segoe UI Symbol"/>
                <w:color w:val="111111"/>
                <w:spacing w:val="0"/>
                <w:position w:val="0"/>
                <w:sz w:val="19"/>
                <w:shd w:fill="auto" w:val="clear"/>
              </w:rPr>
              <w:t xml:space="preserve">☐</w:t>
            </w:r>
            <w:r>
              <w:rPr>
                <w:rFonts w:ascii="Arial" w:hAnsi="Arial" w:cs="Arial" w:eastAsia="Arial"/>
                <w:color w:val="111111"/>
                <w:spacing w:val="0"/>
                <w:position w:val="0"/>
                <w:sz w:val="19"/>
                <w:shd w:fill="auto" w:val="clear"/>
              </w:rPr>
              <w:t xml:space="preserve">  Documentación del inmueble (título / escritura / contrato)</w:t>
            </w:r>
          </w:p>
          <w:p>
            <w:pPr>
              <w:spacing w:before="16" w:after="16" w:line="280"/>
              <w:ind w:right="0" w:left="0" w:firstLine="0"/>
              <w:jc w:val="left"/>
              <w:rPr>
                <w:rFonts w:ascii="Arial" w:hAnsi="Arial" w:cs="Arial" w:eastAsia="Arial"/>
                <w:color w:val="auto"/>
                <w:spacing w:val="0"/>
                <w:position w:val="0"/>
                <w:sz w:val="22"/>
                <w:shd w:fill="auto" w:val="clear"/>
              </w:rPr>
            </w:pPr>
            <w:r>
              <w:rPr>
                <w:rFonts w:ascii="Segoe UI Symbol" w:hAnsi="Segoe UI Symbol" w:cs="Segoe UI Symbol" w:eastAsia="Segoe UI Symbol"/>
                <w:color w:val="111111"/>
                <w:spacing w:val="0"/>
                <w:position w:val="0"/>
                <w:sz w:val="19"/>
                <w:shd w:fill="auto" w:val="clear"/>
              </w:rPr>
              <w:t xml:space="preserve">☐</w:t>
            </w:r>
            <w:r>
              <w:rPr>
                <w:rFonts w:ascii="Arial" w:hAnsi="Arial" w:cs="Arial" w:eastAsia="Arial"/>
                <w:color w:val="111111"/>
                <w:spacing w:val="0"/>
                <w:position w:val="0"/>
                <w:sz w:val="19"/>
                <w:shd w:fill="auto" w:val="clear"/>
              </w:rPr>
              <w:t xml:space="preserve">  Facturas de luz con Ley 10.740 discriminada</w:t>
            </w:r>
          </w:p>
          <w:p>
            <w:pPr>
              <w:spacing w:before="16" w:after="16" w:line="280"/>
              <w:ind w:right="0" w:left="0" w:firstLine="0"/>
              <w:jc w:val="left"/>
              <w:rPr>
                <w:rFonts w:ascii="Arial" w:hAnsi="Arial" w:cs="Arial" w:eastAsia="Arial"/>
                <w:color w:val="auto"/>
                <w:spacing w:val="0"/>
                <w:position w:val="0"/>
                <w:sz w:val="22"/>
                <w:shd w:fill="auto" w:val="clear"/>
              </w:rPr>
            </w:pPr>
            <w:r>
              <w:rPr>
                <w:rFonts w:ascii="Segoe UI Symbol" w:hAnsi="Segoe UI Symbol" w:cs="Segoe UI Symbol" w:eastAsia="Segoe UI Symbol"/>
                <w:color w:val="111111"/>
                <w:spacing w:val="0"/>
                <w:position w:val="0"/>
                <w:sz w:val="19"/>
                <w:shd w:fill="auto" w:val="clear"/>
              </w:rPr>
              <w:t xml:space="preserve">☐</w:t>
            </w:r>
            <w:r>
              <w:rPr>
                <w:rFonts w:ascii="Arial" w:hAnsi="Arial" w:cs="Arial" w:eastAsia="Arial"/>
                <w:color w:val="111111"/>
                <w:spacing w:val="0"/>
                <w:position w:val="0"/>
                <w:sz w:val="19"/>
                <w:shd w:fill="auto" w:val="clear"/>
              </w:rPr>
              <w:t xml:space="preserve">  Comprobantes de pago de las facturas de luz</w:t>
            </w:r>
          </w:p>
          <w:p>
            <w:pPr>
              <w:spacing w:before="16" w:after="16" w:line="280"/>
              <w:ind w:right="0" w:left="0" w:firstLine="0"/>
              <w:jc w:val="left"/>
              <w:rPr>
                <w:rFonts w:ascii="Arial" w:hAnsi="Arial" w:cs="Arial" w:eastAsia="Arial"/>
                <w:color w:val="auto"/>
                <w:spacing w:val="0"/>
                <w:position w:val="0"/>
                <w:sz w:val="22"/>
                <w:shd w:fill="auto" w:val="clear"/>
              </w:rPr>
            </w:pPr>
            <w:r>
              <w:rPr>
                <w:rFonts w:ascii="Segoe UI Symbol" w:hAnsi="Segoe UI Symbol" w:cs="Segoe UI Symbol" w:eastAsia="Segoe UI Symbol"/>
                <w:color w:val="111111"/>
                <w:spacing w:val="0"/>
                <w:position w:val="0"/>
                <w:sz w:val="19"/>
                <w:shd w:fill="auto" w:val="clear"/>
              </w:rPr>
              <w:t xml:space="preserve">☐</w:t>
            </w:r>
            <w:r>
              <w:rPr>
                <w:rFonts w:ascii="Arial" w:hAnsi="Arial" w:cs="Arial" w:eastAsia="Arial"/>
                <w:color w:val="111111"/>
                <w:spacing w:val="0"/>
                <w:position w:val="0"/>
                <w:sz w:val="19"/>
                <w:shd w:fill="auto" w:val="clear"/>
              </w:rPr>
              <w:t xml:space="preserve">  Boletas de TSG de los períodos reclamados</w:t>
            </w:r>
          </w:p>
          <w:p>
            <w:pPr>
              <w:spacing w:before="16" w:after="16" w:line="280"/>
              <w:ind w:right="0" w:left="0" w:firstLine="0"/>
              <w:jc w:val="left"/>
              <w:rPr>
                <w:rFonts w:ascii="Arial" w:hAnsi="Arial" w:cs="Arial" w:eastAsia="Arial"/>
                <w:color w:val="auto"/>
                <w:spacing w:val="0"/>
                <w:position w:val="0"/>
                <w:sz w:val="22"/>
                <w:shd w:fill="auto" w:val="clear"/>
              </w:rPr>
            </w:pPr>
            <w:r>
              <w:rPr>
                <w:rFonts w:ascii="Segoe UI Symbol" w:hAnsi="Segoe UI Symbol" w:cs="Segoe UI Symbol" w:eastAsia="Segoe UI Symbol"/>
                <w:color w:val="111111"/>
                <w:spacing w:val="0"/>
                <w:position w:val="0"/>
                <w:sz w:val="19"/>
                <w:shd w:fill="auto" w:val="clear"/>
              </w:rPr>
              <w:t xml:space="preserve">☐</w:t>
            </w:r>
            <w:r>
              <w:rPr>
                <w:rFonts w:ascii="Arial" w:hAnsi="Arial" w:cs="Arial" w:eastAsia="Arial"/>
                <w:color w:val="111111"/>
                <w:spacing w:val="0"/>
                <w:position w:val="0"/>
                <w:sz w:val="19"/>
                <w:shd w:fill="auto" w:val="clear"/>
              </w:rPr>
              <w:t xml:space="preserve">  Comprobantes de pago de la TSG</w:t>
            </w:r>
          </w:p>
          <w:p>
            <w:pPr>
              <w:spacing w:before="16" w:after="16" w:line="280"/>
              <w:ind w:right="0" w:left="0" w:firstLine="0"/>
              <w:jc w:val="left"/>
              <w:rPr>
                <w:rFonts w:ascii="Arial" w:hAnsi="Arial" w:cs="Arial" w:eastAsia="Arial"/>
                <w:color w:val="auto"/>
                <w:spacing w:val="0"/>
                <w:position w:val="0"/>
                <w:sz w:val="22"/>
                <w:shd w:fill="auto" w:val="clear"/>
              </w:rPr>
            </w:pPr>
            <w:r>
              <w:rPr>
                <w:rFonts w:ascii="Segoe UI Symbol" w:hAnsi="Segoe UI Symbol" w:cs="Segoe UI Symbol" w:eastAsia="Segoe UI Symbol"/>
                <w:color w:val="111111"/>
                <w:spacing w:val="0"/>
                <w:position w:val="0"/>
                <w:sz w:val="19"/>
                <w:shd w:fill="auto" w:val="clear"/>
              </w:rPr>
              <w:t xml:space="preserve">☐</w:t>
            </w:r>
            <w:r>
              <w:rPr>
                <w:rFonts w:ascii="Arial" w:hAnsi="Arial" w:cs="Arial" w:eastAsia="Arial"/>
                <w:color w:val="111111"/>
                <w:spacing w:val="0"/>
                <w:position w:val="0"/>
                <w:sz w:val="19"/>
                <w:shd w:fill="auto" w:val="clear"/>
              </w:rPr>
              <w:t xml:space="preserve">  Declaración Jurada</w:t>
            </w:r>
          </w:p>
          <w:p>
            <w:pPr>
              <w:spacing w:before="16" w:after="16" w:line="280"/>
              <w:ind w:right="0" w:left="0" w:firstLine="0"/>
              <w:jc w:val="left"/>
              <w:rPr>
                <w:rFonts w:ascii="Arial" w:hAnsi="Arial" w:cs="Arial" w:eastAsia="Arial"/>
                <w:color w:val="auto"/>
                <w:spacing w:val="0"/>
                <w:position w:val="0"/>
                <w:sz w:val="22"/>
                <w:shd w:fill="auto" w:val="clear"/>
              </w:rPr>
            </w:pPr>
            <w:r>
              <w:rPr>
                <w:rFonts w:ascii="Segoe UI Symbol" w:hAnsi="Segoe UI Symbol" w:cs="Segoe UI Symbol" w:eastAsia="Segoe UI Symbol"/>
                <w:color w:val="111111"/>
                <w:spacing w:val="0"/>
                <w:position w:val="0"/>
                <w:sz w:val="19"/>
                <w:shd w:fill="auto" w:val="clear"/>
              </w:rPr>
              <w:t xml:space="preserve">☐</w:t>
            </w:r>
            <w:r>
              <w:rPr>
                <w:rFonts w:ascii="Arial" w:hAnsi="Arial" w:cs="Arial" w:eastAsia="Arial"/>
                <w:color w:val="111111"/>
                <w:spacing w:val="0"/>
                <w:position w:val="0"/>
                <w:sz w:val="19"/>
                <w:shd w:fill="auto" w:val="clear"/>
              </w:rPr>
              <w:t xml:space="preserve">  Formulario de Denuncia de Suministro (completo)</w:t>
            </w:r>
          </w:p>
          <w:p>
            <w:pPr>
              <w:spacing w:before="16" w:after="16" w:line="280"/>
              <w:ind w:right="0" w:left="0" w:firstLine="0"/>
              <w:jc w:val="left"/>
              <w:rPr>
                <w:spacing w:val="0"/>
                <w:position w:val="0"/>
              </w:rPr>
            </w:pPr>
            <w:r>
              <w:rPr>
                <w:rFonts w:ascii="Segoe UI Symbol" w:hAnsi="Segoe UI Symbol" w:cs="Segoe UI Symbol" w:eastAsia="Segoe UI Symbol"/>
                <w:color w:val="111111"/>
                <w:spacing w:val="0"/>
                <w:position w:val="0"/>
                <w:sz w:val="19"/>
                <w:shd w:fill="auto" w:val="clear"/>
              </w:rPr>
              <w:t xml:space="preserve">☐</w:t>
            </w:r>
            <w:r>
              <w:rPr>
                <w:rFonts w:ascii="Arial" w:hAnsi="Arial" w:cs="Arial" w:eastAsia="Arial"/>
                <w:color w:val="111111"/>
                <w:spacing w:val="0"/>
                <w:position w:val="0"/>
                <w:sz w:val="19"/>
                <w:shd w:fill="auto" w:val="clear"/>
              </w:rPr>
              <w:t xml:space="preserve">  Planilla de cálculo de la superposición TAP/TSG</w:t>
            </w:r>
          </w:p>
        </w:tc>
        <w:tc>
          <w:tcPr>
            <w:tcW w:w="4680" w:type="dxa"/>
            <w:tcBorders>
              <w:top w:val="single" w:color="2e5fa3" w:sz="5"/>
              <w:left w:val="single" w:color="836967" w:sz="1"/>
              <w:bottom w:val="single" w:color="2e5fa3" w:sz="5"/>
              <w:right w:val="single" w:color="2e5fa3" w:sz="5"/>
            </w:tcBorders>
            <w:shd w:color="000000" w:fill="ffffff" w:val="clear"/>
            <w:tcMar>
              <w:left w:w="130" w:type="dxa"/>
              <w:right w:w="130" w:type="dxa"/>
            </w:tcMar>
            <w:vAlign w:val="top"/>
          </w:tcPr>
          <w:p>
            <w:pPr>
              <w:spacing w:before="60" w:after="16" w:line="320"/>
              <w:ind w:right="0" w:left="0" w:firstLine="0"/>
              <w:jc w:val="both"/>
              <w:rPr>
                <w:rFonts w:ascii="Arial" w:hAnsi="Arial" w:cs="Arial" w:eastAsia="Arial"/>
                <w:color w:val="auto"/>
                <w:spacing w:val="0"/>
                <w:position w:val="0"/>
                <w:sz w:val="22"/>
                <w:shd w:fill="auto" w:val="clear"/>
              </w:rPr>
            </w:pPr>
            <w:r>
              <w:rPr>
                <w:rFonts w:ascii="Arial" w:hAnsi="Arial" w:cs="Arial" w:eastAsia="Arial"/>
                <w:color w:val="1A5E3A"/>
                <w:spacing w:val="0"/>
                <w:position w:val="0"/>
                <w:sz w:val="20"/>
                <w:shd w:fill="auto" w:val="clear"/>
              </w:rPr>
              <w:t xml:space="preserve">Detalle de la documentación adjunta:</w:t>
            </w:r>
          </w:p>
          <w:p>
            <w:pPr>
              <w:spacing w:before="16" w:after="16" w:line="320"/>
              <w:ind w:right="0" w:left="0" w:firstLine="0"/>
              <w:jc w:val="both"/>
              <w:rPr>
                <w:rFonts w:ascii="Arial" w:hAnsi="Arial" w:cs="Arial" w:eastAsia="Arial"/>
                <w:color w:val="auto"/>
                <w:spacing w:val="0"/>
                <w:position w:val="0"/>
                <w:sz w:val="22"/>
                <w:shd w:fill="auto" w:val="clear"/>
              </w:rPr>
            </w:pPr>
            <w:r>
              <w:rPr>
                <w:rFonts w:ascii="Arial" w:hAnsi="Arial" w:cs="Arial" w:eastAsia="Arial"/>
                <w:b/>
                <w:color w:val="1A5E3A"/>
                <w:spacing w:val="0"/>
                <w:position w:val="0"/>
                <w:sz w:val="19"/>
                <w:shd w:fill="auto" w:val="clear"/>
              </w:rPr>
              <w:t xml:space="preserve">Cantidad de facturas de luz adjuntas: </w:t>
            </w:r>
            <w:r>
              <w:rPr>
                <w:rFonts w:ascii="Arial" w:hAnsi="Arial" w:cs="Arial" w:eastAsia="Arial"/>
                <w:color w:val="AAAAAA"/>
                <w:spacing w:val="0"/>
                <w:position w:val="0"/>
                <w:sz w:val="19"/>
                <w:shd w:fill="auto" w:val="clear"/>
              </w:rPr>
              <w:t xml:space="preserve">_______</w:t>
            </w:r>
          </w:p>
          <w:p>
            <w:pPr>
              <w:spacing w:before="60" w:after="16" w:line="320"/>
              <w:ind w:right="0" w:left="0" w:firstLine="0"/>
              <w:jc w:val="both"/>
              <w:rPr>
                <w:rFonts w:ascii="Arial" w:hAnsi="Arial" w:cs="Arial" w:eastAsia="Arial"/>
                <w:color w:val="auto"/>
                <w:spacing w:val="0"/>
                <w:position w:val="0"/>
                <w:sz w:val="22"/>
                <w:shd w:fill="auto" w:val="clear"/>
              </w:rPr>
            </w:pPr>
            <w:r>
              <w:rPr>
                <w:rFonts w:ascii="Arial" w:hAnsi="Arial" w:cs="Arial" w:eastAsia="Arial"/>
                <w:b/>
                <w:color w:val="1A5E3A"/>
                <w:spacing w:val="0"/>
                <w:position w:val="0"/>
                <w:sz w:val="19"/>
                <w:shd w:fill="auto" w:val="clear"/>
              </w:rPr>
              <w:t xml:space="preserve">Períodos que comprenden: </w:t>
            </w:r>
            <w:r>
              <w:rPr>
                <w:rFonts w:ascii="Arial" w:hAnsi="Arial" w:cs="Arial" w:eastAsia="Arial"/>
                <w:color w:val="AAAAAA"/>
                <w:spacing w:val="0"/>
                <w:position w:val="0"/>
                <w:sz w:val="19"/>
                <w:shd w:fill="auto" w:val="clear"/>
              </w:rPr>
              <w:t xml:space="preserve">____/_____ a ____/_____</w:t>
            </w:r>
          </w:p>
          <w:p>
            <w:pPr>
              <w:spacing w:before="60" w:after="16" w:line="320"/>
              <w:ind w:right="0" w:left="0" w:firstLine="0"/>
              <w:jc w:val="both"/>
              <w:rPr>
                <w:rFonts w:ascii="Arial" w:hAnsi="Arial" w:cs="Arial" w:eastAsia="Arial"/>
                <w:color w:val="auto"/>
                <w:spacing w:val="0"/>
                <w:position w:val="0"/>
                <w:sz w:val="22"/>
                <w:shd w:fill="auto" w:val="clear"/>
              </w:rPr>
            </w:pPr>
            <w:r>
              <w:rPr>
                <w:rFonts w:ascii="Arial" w:hAnsi="Arial" w:cs="Arial" w:eastAsia="Arial"/>
                <w:b/>
                <w:color w:val="1A5E3A"/>
                <w:spacing w:val="0"/>
                <w:position w:val="0"/>
                <w:sz w:val="19"/>
                <w:shd w:fill="auto" w:val="clear"/>
              </w:rPr>
              <w:t xml:space="preserve">Cantidad de boletas de TSG adjuntas: </w:t>
            </w:r>
            <w:r>
              <w:rPr>
                <w:rFonts w:ascii="Arial" w:hAnsi="Arial" w:cs="Arial" w:eastAsia="Arial"/>
                <w:color w:val="AAAAAA"/>
                <w:spacing w:val="0"/>
                <w:position w:val="0"/>
                <w:sz w:val="19"/>
                <w:shd w:fill="auto" w:val="clear"/>
              </w:rPr>
              <w:t xml:space="preserve">_______</w:t>
            </w:r>
          </w:p>
          <w:p>
            <w:pPr>
              <w:spacing w:before="60" w:after="16" w:line="320"/>
              <w:ind w:right="0" w:left="0" w:firstLine="0"/>
              <w:jc w:val="both"/>
              <w:rPr>
                <w:rFonts w:ascii="Arial" w:hAnsi="Arial" w:cs="Arial" w:eastAsia="Arial"/>
                <w:color w:val="auto"/>
                <w:spacing w:val="0"/>
                <w:position w:val="0"/>
                <w:sz w:val="22"/>
                <w:shd w:fill="auto" w:val="clear"/>
              </w:rPr>
            </w:pPr>
            <w:r>
              <w:rPr>
                <w:rFonts w:ascii="Arial" w:hAnsi="Arial" w:cs="Arial" w:eastAsia="Arial"/>
                <w:b/>
                <w:color w:val="1A5E3A"/>
                <w:spacing w:val="0"/>
                <w:position w:val="0"/>
                <w:sz w:val="19"/>
                <w:shd w:fill="auto" w:val="clear"/>
              </w:rPr>
              <w:t xml:space="preserve">Total importe TAP reclamado (estimado): </w:t>
            </w:r>
            <w:r>
              <w:rPr>
                <w:rFonts w:ascii="Arial" w:hAnsi="Arial" w:cs="Arial" w:eastAsia="Arial"/>
                <w:color w:val="AAAAAA"/>
                <w:spacing w:val="0"/>
                <w:position w:val="0"/>
                <w:sz w:val="19"/>
                <w:shd w:fill="auto" w:val="clear"/>
              </w:rPr>
              <w:t xml:space="preserve">$  _________________</w:t>
            </w:r>
          </w:p>
          <w:p>
            <w:pPr>
              <w:spacing w:before="60" w:after="70" w:line="320"/>
              <w:ind w:right="0" w:left="0" w:firstLine="0"/>
              <w:jc w:val="both"/>
              <w:rPr>
                <w:spacing w:val="0"/>
                <w:position w:val="0"/>
              </w:rPr>
            </w:pPr>
            <w:r>
              <w:rPr>
                <w:rFonts w:ascii="Arial" w:hAnsi="Arial" w:cs="Arial" w:eastAsia="Arial"/>
                <w:b/>
                <w:color w:val="1A5E3A"/>
                <w:spacing w:val="0"/>
                <w:position w:val="0"/>
                <w:sz w:val="19"/>
                <w:shd w:fill="auto" w:val="clear"/>
              </w:rPr>
              <w:t xml:space="preserve">Otro documento adjunto: </w:t>
            </w:r>
            <w:r>
              <w:rPr>
                <w:rFonts w:ascii="Arial" w:hAnsi="Arial" w:cs="Arial" w:eastAsia="Arial"/>
                <w:color w:val="AAAAAA"/>
                <w:spacing w:val="0"/>
                <w:position w:val="0"/>
                <w:sz w:val="19"/>
                <w:shd w:fill="auto" w:val="clear"/>
              </w:rPr>
              <w:t xml:space="preserve">______________________</w:t>
            </w:r>
          </w:p>
        </w:tc>
      </w:tr>
    </w:tbl>
    <w:p>
      <w:pPr>
        <w:spacing w:before="80" w:after="80" w:line="240"/>
        <w:ind w:right="0" w:left="0" w:firstLine="0"/>
        <w:jc w:val="left"/>
        <w:rPr>
          <w:rFonts w:ascii="Arial" w:hAnsi="Arial" w:cs="Arial" w:eastAsia="Arial"/>
          <w:color w:val="auto"/>
          <w:spacing w:val="0"/>
          <w:position w:val="0"/>
          <w:sz w:val="22"/>
          <w:shd w:fill="auto" w:val="clear"/>
        </w:rPr>
      </w:pPr>
    </w:p>
    <w:tbl>
      <w:tblPr/>
      <w:tblGrid>
        <w:gridCol w:w="9360"/>
      </w:tblGrid>
      <w:tr>
        <w:trPr>
          <w:trHeight w:val="1" w:hRule="atLeast"/>
          <w:jc w:val="left"/>
        </w:trPr>
        <w:tc>
          <w:tcPr>
            <w:tcW w:w="9360" w:type="dxa"/>
            <w:tcBorders>
              <w:top w:val="single" w:color="1a3a6b" w:sz="5"/>
              <w:left w:val="single" w:color="1a3a6b" w:sz="5"/>
              <w:bottom w:val="single" w:color="1a3a6b" w:sz="5"/>
              <w:right w:val="single" w:color="1a3a6b" w:sz="5"/>
            </w:tcBorders>
            <w:shd w:color="000000" w:fill="1a3a6b" w:val="clear"/>
            <w:tcMar>
              <w:left w:w="140" w:type="dxa"/>
              <w:right w:w="140" w:type="dxa"/>
            </w:tcMar>
            <w:vAlign w:val="top"/>
          </w:tcPr>
          <w:p>
            <w:pPr>
              <w:spacing w:before="60" w:after="70" w:line="320"/>
              <w:ind w:right="0" w:left="0" w:firstLine="0"/>
              <w:jc w:val="both"/>
              <w:rPr>
                <w:spacing w:val="0"/>
                <w:position w:val="0"/>
              </w:rPr>
            </w:pPr>
            <w:r>
              <w:rPr>
                <w:rFonts w:ascii="Arial" w:hAnsi="Arial" w:cs="Arial" w:eastAsia="Arial"/>
                <w:b/>
                <w:color w:val="FFFFFF"/>
                <w:spacing w:val="0"/>
                <w:position w:val="0"/>
                <w:sz w:val="21"/>
                <w:shd w:fill="auto" w:val="clear"/>
              </w:rPr>
              <w:t xml:space="preserve">VI.  PETICIÓN</w:t>
            </w:r>
          </w:p>
        </w:tc>
      </w:tr>
      <w:tr>
        <w:trPr>
          <w:trHeight w:val="1" w:hRule="atLeast"/>
          <w:jc w:val="left"/>
        </w:trPr>
        <w:tc>
          <w:tcPr>
            <w:tcW w:w="9360" w:type="dxa"/>
            <w:tcBorders>
              <w:top w:val="single" w:color="2e5fa3" w:sz="5"/>
              <w:left w:val="single" w:color="2e5fa3" w:sz="5"/>
              <w:bottom w:val="single" w:color="2e5fa3" w:sz="5"/>
              <w:right w:val="single" w:color="2e5fa3" w:sz="5"/>
            </w:tcBorders>
            <w:shd w:color="000000" w:fill="ffffff" w:val="clear"/>
            <w:tcMar>
              <w:left w:w="180" w:type="dxa"/>
              <w:right w:w="180" w:type="dxa"/>
            </w:tcMar>
            <w:vAlign w:val="top"/>
          </w:tcPr>
          <w:p>
            <w:pPr>
              <w:spacing w:before="60" w:after="30" w:line="320"/>
              <w:ind w:right="0" w:left="0" w:firstLine="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En virtud de todo lo expuesto, SOLICITO A V.S. que:</w:t>
            </w:r>
          </w:p>
          <w:p>
            <w:pPr>
              <w:numPr>
                <w:ilvl w:val="0"/>
                <w:numId w:val="125"/>
              </w:numPr>
              <w:spacing w:before="30" w:after="30" w:line="330"/>
              <w:ind w:right="0" w:left="720" w:hanging="36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Registre en el sistema municipal el Número de Suministro Eléctrico N° </w:t>
            </w:r>
            <w:r>
              <w:rPr>
                <w:rFonts w:ascii="Arial" w:hAnsi="Arial" w:cs="Arial" w:eastAsia="Arial"/>
                <w:color w:val="AAAAAA"/>
                <w:spacing w:val="0"/>
                <w:position w:val="0"/>
                <w:sz w:val="22"/>
                <w:shd w:fill="auto" w:val="clear"/>
              </w:rPr>
              <w:t xml:space="preserve">________________</w:t>
            </w:r>
            <w:r>
              <w:rPr>
                <w:rFonts w:ascii="Arial" w:hAnsi="Arial" w:cs="Arial" w:eastAsia="Arial"/>
                <w:color w:val="111111"/>
                <w:spacing w:val="0"/>
                <w:position w:val="0"/>
                <w:sz w:val="22"/>
                <w:shd w:fill="auto" w:val="clear"/>
              </w:rPr>
              <w:t xml:space="preserve"> como correspondiente a la Partida Municipal (TSG) N° </w:t>
            </w:r>
            <w:r>
              <w:rPr>
                <w:rFonts w:ascii="Arial" w:hAnsi="Arial" w:cs="Arial" w:eastAsia="Arial"/>
                <w:color w:val="AAAAAA"/>
                <w:spacing w:val="0"/>
                <w:position w:val="0"/>
                <w:sz w:val="22"/>
                <w:shd w:fill="auto" w:val="clear"/>
              </w:rPr>
              <w:t xml:space="preserve">________________</w:t>
            </w:r>
            <w:r>
              <w:rPr>
                <w:rFonts w:ascii="Arial" w:hAnsi="Arial" w:cs="Arial" w:eastAsia="Arial"/>
                <w:color w:val="111111"/>
                <w:spacing w:val="0"/>
                <w:position w:val="0"/>
                <w:sz w:val="22"/>
                <w:shd w:fill="auto" w:val="clear"/>
              </w:rPr>
              <w:t xml:space="preserve"> del inmueble indicado en el punto I (denominado en el Manual de Procedimientos del Partido como "Denuncia de Suministro"), habilitando la compensación automática desde el período siguiente.</w:t>
            </w:r>
          </w:p>
          <w:p>
            <w:pPr>
              <w:numPr>
                <w:ilvl w:val="0"/>
                <w:numId w:val="125"/>
              </w:numPr>
              <w:spacing w:before="30" w:after="30" w:line="330"/>
              <w:ind w:right="0" w:left="720" w:hanging="36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Reconozca y calcule el crédito correspondiente a los importes de la Tasa por Alumbrado Público (TAP) abonados a través de las facturas de la prestadora eléctrica desde el período </w:t>
            </w:r>
            <w:r>
              <w:rPr>
                <w:rFonts w:ascii="Arial" w:hAnsi="Arial" w:cs="Arial" w:eastAsia="Arial"/>
                <w:color w:val="AAAAAA"/>
                <w:spacing w:val="0"/>
                <w:position w:val="0"/>
                <w:sz w:val="22"/>
                <w:shd w:fill="auto" w:val="clear"/>
              </w:rPr>
              <w:t xml:space="preserve">________________</w:t>
            </w:r>
            <w:r>
              <w:rPr>
                <w:rFonts w:ascii="Arial" w:hAnsi="Arial" w:cs="Arial" w:eastAsia="Arial"/>
                <w:color w:val="111111"/>
                <w:spacing w:val="0"/>
                <w:position w:val="0"/>
                <w:sz w:val="22"/>
                <w:shd w:fill="auto" w:val="clear"/>
              </w:rPr>
              <w:t xml:space="preserve"> hasta el período </w:t>
            </w:r>
            <w:r>
              <w:rPr>
                <w:rFonts w:ascii="Arial" w:hAnsi="Arial" w:cs="Arial" w:eastAsia="Arial"/>
                <w:color w:val="AAAAAA"/>
                <w:spacing w:val="0"/>
                <w:position w:val="0"/>
                <w:sz w:val="22"/>
                <w:shd w:fill="auto" w:val="clear"/>
              </w:rPr>
              <w:t xml:space="preserve">________________</w:t>
            </w:r>
            <w:r>
              <w:rPr>
                <w:rFonts w:ascii="Arial" w:hAnsi="Arial" w:cs="Arial" w:eastAsia="Arial"/>
                <w:color w:val="111111"/>
                <w:spacing w:val="0"/>
                <w:position w:val="0"/>
                <w:sz w:val="22"/>
                <w:shd w:fill="auto" w:val="clear"/>
              </w:rPr>
              <w:t xml:space="preserve">, dentro del plazo de prescripción de 5 (cinco) años establecido en los Artículos 76°, 77° y 80° de la Ordenanza Fiscal del Partido de La Costa, cuyo cómputo se inicia el 1° de enero siguiente al año de cada período fiscal (Art. 78°).</w:t>
            </w:r>
          </w:p>
          <w:p>
            <w:pPr>
              <w:numPr>
                <w:ilvl w:val="0"/>
                <w:numId w:val="125"/>
              </w:numPr>
              <w:spacing w:before="30" w:after="30" w:line="330"/>
              <w:ind w:right="0" w:left="720" w:hanging="36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Acredite ese crédito en la cuenta corriente de TSG del inmueble mediante COMPENSACIÓN con las cuotas de TSG adeudadas o por devengarse, conforme al Artículo 2°, inciso e), párrafo tercero, de la Ordenanza Impositiva y al Artículo 70° de la Ordenanza Fiscal del Partido de La Costa.</w:t>
            </w:r>
          </w:p>
          <w:p>
            <w:pPr>
              <w:numPr>
                <w:ilvl w:val="0"/>
                <w:numId w:val="125"/>
              </w:numPr>
              <w:spacing w:before="30" w:after="30" w:line="330"/>
              <w:ind w:right="0" w:left="720" w:hanging="36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En caso de que el saldo acreedor resultante supere las cuotas de TSG adeudadas o futuras del inmueble, o si no existen cuotas a las que imputar, proceda a la DEVOLUCIÓN EN EFECTIVO del excedente, con la actualización por Índice de Precios al Consumidor (IPC) publicado por el INDEC entre la fecha de cada pago y la de su puesta al cobro, conforme al Artículo 74° de la Ordenanza Fiscal del Partido de La Costa.</w:t>
            </w:r>
          </w:p>
          <w:p>
            <w:pPr>
              <w:numPr>
                <w:ilvl w:val="0"/>
                <w:numId w:val="125"/>
              </w:numPr>
              <w:spacing w:before="30" w:after="30" w:line="330"/>
              <w:ind w:right="0" w:left="720" w:hanging="36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A partir de la aceptación de la presente Denuncia de Suministro, excluya el Componente Alumbrado (25% adicional) de las futuras boletas de TSG de este inmueble </w:t>
            </w:r>
            <w:r>
              <w:rPr>
                <w:rFonts w:ascii="Arial" w:hAnsi="Arial" w:cs="Arial" w:eastAsia="Arial"/>
                <w:color w:val="111111"/>
                <w:spacing w:val="0"/>
                <w:position w:val="0"/>
                <w:sz w:val="22"/>
                <w:shd w:fill="auto" w:val="clear"/>
              </w:rPr>
              <w:t xml:space="preserve">—</w:t>
            </w:r>
            <w:r>
              <w:rPr>
                <w:rFonts w:ascii="Arial" w:hAnsi="Arial" w:cs="Arial" w:eastAsia="Arial"/>
                <w:color w:val="111111"/>
                <w:spacing w:val="0"/>
                <w:position w:val="0"/>
                <w:sz w:val="22"/>
                <w:shd w:fill="auto" w:val="clear"/>
              </w:rPr>
              <w:t xml:space="preserve">cambiando el Código de Servicio de 1A a 4</w:t>
            </w:r>
            <w:r>
              <w:rPr>
                <w:rFonts w:ascii="Arial" w:hAnsi="Arial" w:cs="Arial" w:eastAsia="Arial"/>
                <w:color w:val="111111"/>
                <w:spacing w:val="0"/>
                <w:position w:val="0"/>
                <w:sz w:val="22"/>
                <w:shd w:fill="auto" w:val="clear"/>
              </w:rPr>
              <w:t xml:space="preserve">—</w:t>
            </w:r>
            <w:r>
              <w:rPr>
                <w:rFonts w:ascii="Arial" w:hAnsi="Arial" w:cs="Arial" w:eastAsia="Arial"/>
                <w:color w:val="111111"/>
                <w:spacing w:val="0"/>
                <w:position w:val="0"/>
                <w:sz w:val="22"/>
                <w:shd w:fill="auto" w:val="clear"/>
              </w:rPr>
              <w:t xml:space="preserve">, quedando el servicio de alumbrado público tributado exclusivamente a través de la factura eléctrica, sin perjuicio de la prestación ininterrumpida del servicio.</w:t>
            </w:r>
          </w:p>
          <w:p>
            <w:pPr>
              <w:numPr>
                <w:ilvl w:val="0"/>
                <w:numId w:val="125"/>
              </w:numPr>
              <w:spacing w:before="30" w:after="50" w:line="330"/>
              <w:ind w:right="0" w:left="720" w:hanging="360"/>
              <w:jc w:val="both"/>
              <w:rPr>
                <w:spacing w:val="0"/>
                <w:position w:val="0"/>
                <w:sz w:val="22"/>
              </w:rPr>
            </w:pPr>
            <w:r>
              <w:rPr>
                <w:rFonts w:ascii="Arial" w:hAnsi="Arial" w:cs="Arial" w:eastAsia="Arial"/>
                <w:color w:val="111111"/>
                <w:spacing w:val="0"/>
                <w:position w:val="0"/>
                <w:sz w:val="22"/>
                <w:shd w:fill="auto" w:val="clear"/>
              </w:rPr>
              <w:t xml:space="preserve">Dicte resolución expresa y fundada dentro del plazo legal correspondiente (60 días hábiles conforme al Art. 77° del Decreto-Ley Provincial N° 7647/70, o 90 días para la demanda de repetición formal según el Art. 73° de la Ordenanza Fiscal del Partido), notificando al suscripto/a en el domicilio y correo electrónico consignados en la presente.</w:t>
            </w:r>
          </w:p>
        </w:tc>
      </w:tr>
    </w:tbl>
    <w:p>
      <w:pPr>
        <w:spacing w:before="80" w:after="80" w:line="240"/>
        <w:ind w:right="0" w:left="0" w:firstLine="0"/>
        <w:jc w:val="left"/>
        <w:rPr>
          <w:rFonts w:ascii="Arial" w:hAnsi="Arial" w:cs="Arial" w:eastAsia="Arial"/>
          <w:color w:val="auto"/>
          <w:spacing w:val="0"/>
          <w:position w:val="0"/>
          <w:sz w:val="22"/>
          <w:shd w:fill="auto" w:val="clear"/>
        </w:rPr>
      </w:pPr>
    </w:p>
    <w:tbl>
      <w:tblPr/>
      <w:tblGrid>
        <w:gridCol w:w="9360"/>
      </w:tblGrid>
      <w:tr>
        <w:trPr>
          <w:trHeight w:val="1" w:hRule="atLeast"/>
          <w:jc w:val="left"/>
        </w:trPr>
        <w:tc>
          <w:tcPr>
            <w:tcW w:w="9360" w:type="dxa"/>
            <w:tcBorders>
              <w:top w:val="single" w:color="1a3a6b" w:sz="5"/>
              <w:left w:val="single" w:color="1a3a6b" w:sz="5"/>
              <w:bottom w:val="single" w:color="1a3a6b" w:sz="5"/>
              <w:right w:val="single" w:color="1a3a6b" w:sz="5"/>
            </w:tcBorders>
            <w:shd w:color="000000" w:fill="1a3a6b" w:val="clear"/>
            <w:tcMar>
              <w:left w:w="140" w:type="dxa"/>
              <w:right w:w="140" w:type="dxa"/>
            </w:tcMar>
            <w:vAlign w:val="top"/>
          </w:tcPr>
          <w:p>
            <w:pPr>
              <w:spacing w:before="60" w:after="70" w:line="320"/>
              <w:ind w:right="0" w:left="0" w:firstLine="0"/>
              <w:jc w:val="both"/>
              <w:rPr>
                <w:spacing w:val="0"/>
                <w:position w:val="0"/>
              </w:rPr>
            </w:pPr>
            <w:r>
              <w:rPr>
                <w:rFonts w:ascii="Arial" w:hAnsi="Arial" w:cs="Arial" w:eastAsia="Arial"/>
                <w:b/>
                <w:color w:val="FFFFFF"/>
                <w:spacing w:val="0"/>
                <w:position w:val="0"/>
                <w:sz w:val="21"/>
                <w:shd w:fill="auto" w:val="clear"/>
              </w:rPr>
              <w:t xml:space="preserve">VII.  RESERVAS</w:t>
            </w:r>
          </w:p>
        </w:tc>
      </w:tr>
      <w:tr>
        <w:trPr>
          <w:trHeight w:val="1" w:hRule="atLeast"/>
          <w:jc w:val="left"/>
        </w:trPr>
        <w:tc>
          <w:tcPr>
            <w:tcW w:w="9360" w:type="dxa"/>
            <w:tcBorders>
              <w:top w:val="single" w:color="2e5fa3" w:sz="5"/>
              <w:left w:val="single" w:color="2e5fa3" w:sz="5"/>
              <w:bottom w:val="single" w:color="2e5fa3" w:sz="5"/>
              <w:right w:val="single" w:color="2e5fa3" w:sz="5"/>
            </w:tcBorders>
            <w:shd w:color="000000" w:fill="f4f5f7" w:val="clear"/>
            <w:tcMar>
              <w:left w:w="180" w:type="dxa"/>
              <w:right w:w="180" w:type="dxa"/>
            </w:tcMar>
            <w:vAlign w:val="top"/>
          </w:tcPr>
          <w:p>
            <w:pPr>
              <w:spacing w:before="60" w:after="30" w:line="320"/>
              <w:ind w:right="0" w:left="0" w:firstLine="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Hago expresa reserva de:</w:t>
            </w:r>
          </w:p>
          <w:p>
            <w:pPr>
              <w:numPr>
                <w:ilvl w:val="0"/>
                <w:numId w:val="134"/>
              </w:numPr>
              <w:spacing w:before="30" w:after="30" w:line="320"/>
              <w:ind w:right="0" w:left="720" w:hanging="36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Interponer Recurso de Reconsideración (Art. 89° y ss., Decreto-Ley Provincial N° 7647/70) dentro del plazo de 10 días hábiles de notificada cualquier resolución adversa.</w:t>
            </w:r>
          </w:p>
          <w:p>
            <w:pPr>
              <w:numPr>
                <w:ilvl w:val="0"/>
                <w:numId w:val="134"/>
              </w:numPr>
              <w:spacing w:before="30" w:after="30" w:line="320"/>
              <w:ind w:right="0" w:left="720" w:hanging="36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Interponer Recurso Jerárquico ante el Señor/a Intendente/a Municipal (Art. 94° y ss., Decreto-Ley Provincial N° 7647/70) en caso de rechazo del recurso anterior, con lo que quedaría agotada la instancia administrativa.</w:t>
            </w:r>
          </w:p>
          <w:p>
            <w:pPr>
              <w:numPr>
                <w:ilvl w:val="0"/>
                <w:numId w:val="134"/>
              </w:numPr>
              <w:spacing w:before="30" w:after="30" w:line="320"/>
              <w:ind w:right="0" w:left="720" w:hanging="36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Iniciar la acción contencioso-administrativa ante el Juzgado en lo Contencioso Administrativo del Departamento Judicial Dolores, conforme a la Ley Provincial N° 12.008 y modificatorias, una vez agotada la vía administrativa.</w:t>
            </w:r>
          </w:p>
          <w:p>
            <w:pPr>
              <w:numPr>
                <w:ilvl w:val="0"/>
                <w:numId w:val="134"/>
              </w:numPr>
              <w:spacing w:before="30" w:after="30" w:line="320"/>
              <w:ind w:right="0" w:left="720" w:hanging="360"/>
              <w:jc w:val="both"/>
              <w:rPr>
                <w:rFonts w:ascii="Arial" w:hAnsi="Arial" w:cs="Arial" w:eastAsia="Arial"/>
                <w:color w:val="auto"/>
                <w:spacing w:val="0"/>
                <w:position w:val="0"/>
                <w:sz w:val="22"/>
                <w:shd w:fill="auto" w:val="clear"/>
              </w:rPr>
            </w:pPr>
            <w:r>
              <w:rPr>
                <w:rFonts w:ascii="Arial" w:hAnsi="Arial" w:cs="Arial" w:eastAsia="Arial"/>
                <w:color w:val="111111"/>
                <w:spacing w:val="0"/>
                <w:position w:val="0"/>
                <w:sz w:val="22"/>
                <w:shd w:fill="auto" w:val="clear"/>
              </w:rPr>
              <w:t xml:space="preserve">Requerir información sobre la administración de los fondos percibidos en virtud de la Ley Provincial N° 10.740 y el estado de los Convenios vigentes con las prestadoras eléctricas, con fundamento en la Ley Provincial N° 12.475/2000 de Acceso a la Información Pública y su Decreto Reglamentario N° 2549/04.</w:t>
            </w:r>
          </w:p>
          <w:p>
            <w:pPr>
              <w:numPr>
                <w:ilvl w:val="0"/>
                <w:numId w:val="134"/>
              </w:numPr>
              <w:spacing w:before="30" w:after="50" w:line="320"/>
              <w:ind w:right="0" w:left="720" w:hanging="360"/>
              <w:jc w:val="both"/>
              <w:rPr>
                <w:spacing w:val="0"/>
                <w:position w:val="0"/>
                <w:sz w:val="22"/>
              </w:rPr>
            </w:pPr>
            <w:r>
              <w:rPr>
                <w:rFonts w:ascii="Arial" w:hAnsi="Arial" w:cs="Arial" w:eastAsia="Arial"/>
                <w:color w:val="111111"/>
                <w:spacing w:val="0"/>
                <w:position w:val="0"/>
                <w:sz w:val="22"/>
                <w:shd w:fill="auto" w:val="clear"/>
              </w:rPr>
              <w:t xml:space="preserve">Denunciar ante el Honorable Tribunal de Cuentas de la Provincia de Buenos Aires, conforme a la Ley Provincial N° 10.869, toda irregularidad que surja en la administración de los fondos provenientes del régimen de la Ley 10.740.</w:t>
            </w:r>
          </w:p>
        </w:tc>
      </w:tr>
    </w:tbl>
    <w:p>
      <w:pPr>
        <w:spacing w:before="80" w:after="80" w:line="240"/>
        <w:ind w:right="0" w:left="0" w:firstLine="0"/>
        <w:jc w:val="left"/>
        <w:rPr>
          <w:rFonts w:ascii="Arial" w:hAnsi="Arial" w:cs="Arial" w:eastAsia="Arial"/>
          <w:color w:val="auto"/>
          <w:spacing w:val="0"/>
          <w:position w:val="0"/>
          <w:sz w:val="22"/>
          <w:shd w:fill="auto" w:val="clear"/>
        </w:rPr>
      </w:pPr>
    </w:p>
    <w:p>
      <w:pPr>
        <w:spacing w:before="60" w:after="70" w:line="340"/>
        <w:ind w:right="0" w:left="0" w:firstLine="0"/>
        <w:jc w:val="both"/>
        <w:rPr>
          <w:rFonts w:ascii="Arial" w:hAnsi="Arial" w:cs="Arial" w:eastAsia="Arial"/>
          <w:color w:val="auto"/>
          <w:spacing w:val="0"/>
          <w:position w:val="0"/>
          <w:sz w:val="22"/>
          <w:shd w:fill="auto" w:val="clear"/>
        </w:rPr>
      </w:pPr>
      <w:r>
        <w:rPr>
          <w:rFonts w:ascii="Arial" w:hAnsi="Arial" w:cs="Arial" w:eastAsia="Arial"/>
          <w:i/>
          <w:color w:val="111111"/>
          <w:spacing w:val="0"/>
          <w:position w:val="0"/>
          <w:sz w:val="22"/>
          <w:shd w:fill="auto" w:val="clear"/>
        </w:rPr>
        <w:t xml:space="preserve">Por todo lo expuesto, solicito se provea de conformidad, lo que será JUSTICIA.</w:t>
      </w:r>
    </w:p>
    <w:p>
      <w:pPr>
        <w:spacing w:before="200" w:after="200" w:line="240"/>
        <w:ind w:right="0" w:left="0" w:firstLine="0"/>
        <w:jc w:val="left"/>
        <w:rPr>
          <w:rFonts w:ascii="Arial" w:hAnsi="Arial" w:cs="Arial" w:eastAsia="Arial"/>
          <w:color w:val="auto"/>
          <w:spacing w:val="0"/>
          <w:position w:val="0"/>
          <w:sz w:val="22"/>
          <w:shd w:fill="auto" w:val="clear"/>
        </w:rPr>
      </w:pPr>
    </w:p>
    <w:tbl>
      <w:tblPr/>
      <w:tblGrid>
        <w:gridCol w:w="4680"/>
        <w:gridCol w:w="4680"/>
      </w:tblGrid>
      <w:tr>
        <w:trPr>
          <w:trHeight w:val="1" w:hRule="atLeast"/>
          <w:jc w:val="left"/>
        </w:trPr>
        <w:tc>
          <w:tcPr>
            <w:tcW w:w="4680" w:type="dxa"/>
            <w:tcBorders>
              <w:top w:val="single" w:color="2e5fa3" w:sz="5"/>
              <w:left w:val="single" w:color="2e5fa3" w:sz="5"/>
              <w:bottom w:val="single" w:color="2e5fa3" w:sz="5"/>
              <w:right w:val="single" w:color="836967" w:sz="1"/>
            </w:tcBorders>
            <w:shd w:color="000000" w:fill="d6e4f0" w:val="clear"/>
            <w:tcMar>
              <w:left w:w="120" w:type="dxa"/>
              <w:right w:w="120" w:type="dxa"/>
            </w:tcMar>
            <w:vAlign w:val="top"/>
          </w:tcPr>
          <w:p>
            <w:pPr>
              <w:spacing w:before="300" w:after="20" w:line="320"/>
              <w:ind w:right="0" w:left="0" w:firstLine="0"/>
              <w:jc w:val="center"/>
              <w:rPr>
                <w:rFonts w:ascii="Arial" w:hAnsi="Arial" w:cs="Arial" w:eastAsia="Arial"/>
                <w:color w:val="auto"/>
                <w:spacing w:val="0"/>
                <w:position w:val="0"/>
                <w:sz w:val="22"/>
                <w:shd w:fill="auto" w:val="clear"/>
              </w:rPr>
            </w:pPr>
            <w:r>
              <w:rPr>
                <w:rFonts w:ascii="Arial" w:hAnsi="Arial" w:cs="Arial" w:eastAsia="Arial"/>
                <w:color w:val="333333"/>
                <w:spacing w:val="0"/>
                <w:position w:val="0"/>
                <w:sz w:val="22"/>
                <w:shd w:fill="auto" w:val="clear"/>
              </w:rPr>
              <w:t xml:space="preserve">___________________________</w:t>
            </w:r>
          </w:p>
          <w:p>
            <w:pPr>
              <w:spacing w:before="60" w:after="10" w:line="320"/>
              <w:ind w:right="0" w:left="0" w:firstLine="0"/>
              <w:jc w:val="center"/>
              <w:rPr>
                <w:rFonts w:ascii="Arial" w:hAnsi="Arial" w:cs="Arial" w:eastAsia="Arial"/>
                <w:color w:val="auto"/>
                <w:spacing w:val="0"/>
                <w:position w:val="0"/>
                <w:sz w:val="22"/>
                <w:shd w:fill="auto" w:val="clear"/>
              </w:rPr>
            </w:pPr>
            <w:r>
              <w:rPr>
                <w:rFonts w:ascii="Arial" w:hAnsi="Arial" w:cs="Arial" w:eastAsia="Arial"/>
                <w:i/>
                <w:color w:val="555555"/>
                <w:spacing w:val="0"/>
                <w:position w:val="0"/>
                <w:sz w:val="20"/>
                <w:shd w:fill="auto" w:val="clear"/>
              </w:rPr>
              <w:t xml:space="preserve">Firma del solicitante</w:t>
            </w:r>
          </w:p>
          <w:p>
            <w:pPr>
              <w:spacing w:before="60" w:after="10" w:line="320"/>
              <w:ind w:right="0" w:left="0" w:firstLine="0"/>
              <w:jc w:val="center"/>
              <w:rPr>
                <w:rFonts w:ascii="Arial" w:hAnsi="Arial" w:cs="Arial" w:eastAsia="Arial"/>
                <w:color w:val="auto"/>
                <w:spacing w:val="0"/>
                <w:position w:val="0"/>
                <w:sz w:val="22"/>
                <w:shd w:fill="auto" w:val="clear"/>
              </w:rPr>
            </w:pPr>
            <w:r>
              <w:rPr>
                <w:rFonts w:ascii="Arial" w:hAnsi="Arial" w:cs="Arial" w:eastAsia="Arial"/>
                <w:color w:val="555555"/>
                <w:spacing w:val="0"/>
                <w:position w:val="0"/>
                <w:sz w:val="19"/>
                <w:shd w:fill="auto" w:val="clear"/>
              </w:rPr>
              <w:t xml:space="preserve">Nombre y apellido: _______________________</w:t>
            </w:r>
          </w:p>
          <w:p>
            <w:pPr>
              <w:spacing w:before="60" w:after="10" w:line="320"/>
              <w:ind w:right="0" w:left="0" w:firstLine="0"/>
              <w:jc w:val="center"/>
              <w:rPr>
                <w:rFonts w:ascii="Arial" w:hAnsi="Arial" w:cs="Arial" w:eastAsia="Arial"/>
                <w:color w:val="auto"/>
                <w:spacing w:val="0"/>
                <w:position w:val="0"/>
                <w:sz w:val="22"/>
                <w:shd w:fill="auto" w:val="clear"/>
              </w:rPr>
            </w:pPr>
            <w:r>
              <w:rPr>
                <w:rFonts w:ascii="Arial" w:hAnsi="Arial" w:cs="Arial" w:eastAsia="Arial"/>
                <w:color w:val="555555"/>
                <w:spacing w:val="0"/>
                <w:position w:val="0"/>
                <w:sz w:val="19"/>
                <w:shd w:fill="auto" w:val="clear"/>
              </w:rPr>
              <w:t xml:space="preserve">DNI: _____________________</w:t>
            </w:r>
          </w:p>
          <w:p>
            <w:pPr>
              <w:spacing w:before="60" w:after="70" w:line="320"/>
              <w:ind w:right="0" w:left="0" w:firstLine="0"/>
              <w:jc w:val="center"/>
              <w:rPr>
                <w:spacing w:val="0"/>
                <w:position w:val="0"/>
              </w:rPr>
            </w:pPr>
            <w:r>
              <w:rPr>
                <w:rFonts w:ascii="Arial" w:hAnsi="Arial" w:cs="Arial" w:eastAsia="Arial"/>
                <w:color w:val="555555"/>
                <w:spacing w:val="0"/>
                <w:position w:val="0"/>
                <w:sz w:val="19"/>
                <w:shd w:fill="auto" w:val="clear"/>
              </w:rPr>
              <w:t xml:space="preserve">Calidad: ____________________</w:t>
            </w:r>
          </w:p>
        </w:tc>
        <w:tc>
          <w:tcPr>
            <w:tcW w:w="4680" w:type="dxa"/>
            <w:tcBorders>
              <w:top w:val="single" w:color="836967" w:sz="5"/>
              <w:left w:val="single" w:color="836967" w:sz="1"/>
              <w:bottom w:val="single" w:color="836967" w:sz="5"/>
              <w:right w:val="single" w:color="836967" w:sz="5"/>
            </w:tcBorders>
            <w:shd w:color="000000" w:fill="auto" w:val="clear"/>
            <w:tcMar>
              <w:left w:w="120" w:type="dxa"/>
              <w:right w:w="120" w:type="dxa"/>
            </w:tcMar>
            <w:vAlign w:val="top"/>
          </w:tcPr>
          <w:p>
            <w:pPr>
              <w:spacing w:before="300" w:after="20" w:line="320"/>
              <w:ind w:right="0" w:left="0" w:firstLine="0"/>
              <w:jc w:val="center"/>
              <w:rPr>
                <w:rFonts w:ascii="Arial" w:hAnsi="Arial" w:cs="Arial" w:eastAsia="Arial"/>
                <w:color w:val="auto"/>
                <w:spacing w:val="0"/>
                <w:position w:val="0"/>
                <w:sz w:val="22"/>
                <w:shd w:fill="auto" w:val="clear"/>
              </w:rPr>
            </w:pPr>
            <w:r>
              <w:rPr>
                <w:rFonts w:ascii="Arial" w:hAnsi="Arial" w:cs="Arial" w:eastAsia="Arial"/>
                <w:color w:val="333333"/>
                <w:spacing w:val="0"/>
                <w:position w:val="0"/>
                <w:sz w:val="22"/>
                <w:shd w:fill="auto" w:val="clear"/>
              </w:rPr>
              <w:t xml:space="preserve">___________________________</w:t>
            </w:r>
          </w:p>
          <w:p>
            <w:pPr>
              <w:spacing w:before="60" w:after="10" w:line="320"/>
              <w:ind w:right="0" w:left="0" w:firstLine="0"/>
              <w:jc w:val="center"/>
              <w:rPr>
                <w:rFonts w:ascii="Arial" w:hAnsi="Arial" w:cs="Arial" w:eastAsia="Arial"/>
                <w:color w:val="auto"/>
                <w:spacing w:val="0"/>
                <w:position w:val="0"/>
                <w:sz w:val="22"/>
                <w:shd w:fill="auto" w:val="clear"/>
              </w:rPr>
            </w:pPr>
            <w:r>
              <w:rPr>
                <w:rFonts w:ascii="Arial" w:hAnsi="Arial" w:cs="Arial" w:eastAsia="Arial"/>
                <w:i/>
                <w:color w:val="1A3A6B"/>
                <w:spacing w:val="0"/>
                <w:position w:val="0"/>
                <w:sz w:val="20"/>
                <w:shd w:fill="auto" w:val="clear"/>
              </w:rPr>
              <w:t xml:space="preserve">Sello y firma de recepción</w:t>
            </w:r>
          </w:p>
          <w:p>
            <w:pPr>
              <w:spacing w:before="60" w:after="10" w:line="320"/>
              <w:ind w:right="0" w:left="0" w:firstLine="0"/>
              <w:jc w:val="center"/>
              <w:rPr>
                <w:rFonts w:ascii="Arial" w:hAnsi="Arial" w:cs="Arial" w:eastAsia="Arial"/>
                <w:color w:val="auto"/>
                <w:spacing w:val="0"/>
                <w:position w:val="0"/>
                <w:sz w:val="22"/>
                <w:shd w:fill="auto" w:val="clear"/>
              </w:rPr>
            </w:pPr>
            <w:r>
              <w:rPr>
                <w:rFonts w:ascii="Arial" w:hAnsi="Arial" w:cs="Arial" w:eastAsia="Arial"/>
                <w:color w:val="555555"/>
                <w:spacing w:val="0"/>
                <w:position w:val="0"/>
                <w:sz w:val="19"/>
                <w:shd w:fill="auto" w:val="clear"/>
              </w:rPr>
              <w:t xml:space="preserve">Fecha: ____  /  ____  /  ________</w:t>
            </w:r>
          </w:p>
          <w:p>
            <w:pPr>
              <w:spacing w:before="60" w:after="10" w:line="320"/>
              <w:ind w:right="0" w:left="0" w:firstLine="0"/>
              <w:jc w:val="center"/>
              <w:rPr>
                <w:rFonts w:ascii="Arial" w:hAnsi="Arial" w:cs="Arial" w:eastAsia="Arial"/>
                <w:color w:val="auto"/>
                <w:spacing w:val="0"/>
                <w:position w:val="0"/>
                <w:sz w:val="22"/>
                <w:shd w:fill="auto" w:val="clear"/>
              </w:rPr>
            </w:pPr>
            <w:r>
              <w:rPr>
                <w:rFonts w:ascii="Arial" w:hAnsi="Arial" w:cs="Arial" w:eastAsia="Arial"/>
                <w:color w:val="555555"/>
                <w:spacing w:val="0"/>
                <w:position w:val="0"/>
                <w:sz w:val="19"/>
                <w:shd w:fill="auto" w:val="clear"/>
              </w:rPr>
              <w:t xml:space="preserve">N° de Expediente: ________________</w:t>
            </w:r>
          </w:p>
          <w:p>
            <w:pPr>
              <w:spacing w:before="60" w:after="70" w:line="320"/>
              <w:ind w:right="0" w:left="0" w:firstLine="0"/>
              <w:jc w:val="center"/>
              <w:rPr>
                <w:spacing w:val="0"/>
                <w:position w:val="0"/>
              </w:rPr>
            </w:pPr>
            <w:r>
              <w:rPr>
                <w:rFonts w:ascii="Arial" w:hAnsi="Arial" w:cs="Arial" w:eastAsia="Arial"/>
                <w:color w:val="555555"/>
                <w:spacing w:val="0"/>
                <w:position w:val="0"/>
                <w:sz w:val="19"/>
                <w:shd w:fill="auto" w:val="clear"/>
              </w:rPr>
              <w:t xml:space="preserve">Agente receptor: ________________</w:t>
            </w:r>
          </w:p>
        </w:tc>
      </w:tr>
    </w:tbl>
    <w:p>
      <w:pPr>
        <w:spacing w:before="60" w:after="60" w:line="240"/>
        <w:ind w:right="0" w:left="0" w:firstLine="0"/>
        <w:jc w:val="left"/>
        <w:rPr>
          <w:rFonts w:ascii="Arial" w:hAnsi="Arial" w:cs="Arial" w:eastAsia="Arial"/>
          <w:color w:val="auto"/>
          <w:spacing w:val="0"/>
          <w:position w:val="0"/>
          <w:sz w:val="22"/>
          <w:shd w:fill="auto" w:val="clear"/>
        </w:rPr>
      </w:pPr>
    </w:p>
    <w:p>
      <w:pPr>
        <w:spacing w:before="60" w:after="70" w:line="320"/>
        <w:ind w:right="0" w:left="0" w:firstLine="0"/>
        <w:jc w:val="center"/>
        <w:rPr>
          <w:rFonts w:ascii="Arial" w:hAnsi="Arial" w:cs="Arial" w:eastAsia="Arial"/>
          <w:color w:val="auto"/>
          <w:spacing w:val="0"/>
          <w:position w:val="0"/>
          <w:sz w:val="22"/>
          <w:shd w:fill="auto" w:val="clear"/>
        </w:rPr>
      </w:pPr>
      <w:r>
        <w:rPr>
          <w:rFonts w:ascii="Arial" w:hAnsi="Arial" w:cs="Arial" w:eastAsia="Arial"/>
          <w:i/>
          <w:color w:val="888888"/>
          <w:spacing w:val="0"/>
          <w:position w:val="0"/>
          <w:sz w:val="18"/>
          <w:shd w:fill="auto" w:val="clear"/>
        </w:rPr>
        <w:t xml:space="preserve">(Imprima en dos ejemplares </w:t>
      </w:r>
      <w:r>
        <w:rPr>
          <w:rFonts w:ascii="Arial" w:hAnsi="Arial" w:cs="Arial" w:eastAsia="Arial"/>
          <w:i/>
          <w:color w:val="888888"/>
          <w:spacing w:val="0"/>
          <w:position w:val="0"/>
          <w:sz w:val="18"/>
          <w:shd w:fill="auto" w:val="clear"/>
        </w:rPr>
        <w:t xml:space="preserve">—</w:t>
      </w:r>
      <w:r>
        <w:rPr>
          <w:rFonts w:ascii="Arial" w:hAnsi="Arial" w:cs="Arial" w:eastAsia="Arial"/>
          <w:i/>
          <w:color w:val="888888"/>
          <w:spacing w:val="0"/>
          <w:position w:val="0"/>
          <w:sz w:val="18"/>
          <w:shd w:fill="auto" w:val="clear"/>
        </w:rPr>
        <w:t xml:space="preserve"> uno para el Municipio, uno para usted con el sello de recepción)</w:t>
      </w:r>
    </w:p>
  </w:body>
</w:document>
</file>

<file path=word/numbering.xml><?xml version="1.0" encoding="utf-8"?>
<w:numbering xmlns:w="http://schemas.openxmlformats.org/wordprocessingml/2006/main">
  <w:abstractNum w:abstractNumId="1">
    <w:lvl w:ilvl="0">
      <w:start w:val="1"/>
      <w:numFmt w:val="decimal"/>
      <w:lvlText w:val="%1."/>
    </w:lvl>
  </w:abstractNum>
  <w:abstractNum w:abstractNumId="7">
    <w:lvl w:ilvl="0">
      <w:start w:val="1"/>
      <w:numFmt w:val="decimal"/>
      <w:lvlText w:val="%1."/>
    </w:lvl>
  </w:abstractNum>
  <w:abstractNum w:abstractNumId="13">
    <w:lvl w:ilvl="0">
      <w:start w:val="1"/>
      <w:numFmt w:val="decimal"/>
      <w:lvlText w:val="%1."/>
    </w:lvl>
  </w:abstractNum>
  <w:num w:numId="37">
    <w:abstractNumId w:val="13"/>
  </w:num>
  <w:num w:numId="125">
    <w:abstractNumId w:val="7"/>
  </w:num>
  <w:num w:numId="134">
    <w:abstractNumId w:val="1"/>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